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13C6" w14:textId="77777777" w:rsidR="000741C0" w:rsidRPr="00602F10" w:rsidRDefault="000741C0" w:rsidP="000503E0">
      <w:pPr>
        <w:spacing w:line="240" w:lineRule="auto"/>
        <w:rPr>
          <w:rFonts w:ascii="Arial" w:hAnsi="Arial" w:cs="Arial"/>
          <w:b/>
          <w:color w:val="C00000"/>
        </w:rPr>
      </w:pPr>
      <w:r>
        <w:rPr>
          <w:rFonts w:ascii="Arial" w:hAnsi="Arial" w:cs="Arial"/>
          <w:b/>
        </w:rPr>
        <w:t>Not for</w:t>
      </w:r>
      <w:r w:rsidRPr="00602F10">
        <w:rPr>
          <w:rFonts w:ascii="Arial" w:hAnsi="Arial" w:cs="Arial"/>
          <w:b/>
        </w:rPr>
        <w:t xml:space="preserve"> Release</w:t>
      </w:r>
      <w:r w:rsidRPr="00602F10">
        <w:rPr>
          <w:rFonts w:ascii="Arial" w:hAnsi="Arial" w:cs="Arial"/>
          <w:b/>
        </w:rPr>
        <w:tab/>
      </w:r>
      <w:r w:rsidRPr="00602F10">
        <w:rPr>
          <w:rFonts w:ascii="Arial" w:hAnsi="Arial" w:cs="Arial"/>
          <w:b/>
        </w:rPr>
        <w:tab/>
      </w:r>
      <w:r w:rsidRPr="00602F10">
        <w:rPr>
          <w:rFonts w:ascii="Arial" w:hAnsi="Arial" w:cs="Arial"/>
          <w:b/>
        </w:rPr>
        <w:tab/>
      </w:r>
      <w:r w:rsidRPr="00602F10">
        <w:rPr>
          <w:rFonts w:ascii="Arial" w:hAnsi="Arial" w:cs="Arial"/>
          <w:b/>
        </w:rPr>
        <w:tab/>
      </w:r>
      <w:r w:rsidRPr="00602F10">
        <w:rPr>
          <w:rFonts w:ascii="Arial" w:hAnsi="Arial" w:cs="Arial"/>
          <w:b/>
        </w:rPr>
        <w:tab/>
      </w:r>
      <w:r w:rsidRPr="00602F10">
        <w:rPr>
          <w:rFonts w:ascii="Arial" w:hAnsi="Arial" w:cs="Arial"/>
          <w:b/>
        </w:rPr>
        <w:tab/>
      </w:r>
      <w:r w:rsidRPr="00602F10">
        <w:rPr>
          <w:rFonts w:ascii="Arial" w:hAnsi="Arial" w:cs="Arial"/>
          <w:b/>
        </w:rPr>
        <w:tab/>
      </w:r>
      <w:r w:rsidRPr="00602F10">
        <w:rPr>
          <w:rFonts w:ascii="Arial" w:hAnsi="Arial" w:cs="Arial"/>
          <w:b/>
        </w:rPr>
        <w:tab/>
      </w:r>
    </w:p>
    <w:p w14:paraId="2B19450F" w14:textId="134F60F0" w:rsidR="000741C0" w:rsidRPr="000741C0" w:rsidRDefault="000741C0" w:rsidP="000503E0">
      <w:pPr>
        <w:spacing w:line="240" w:lineRule="auto"/>
        <w:jc w:val="center"/>
        <w:rPr>
          <w:rFonts w:ascii="Arial" w:hAnsi="Arial" w:cs="Arial"/>
          <w:b/>
          <w:sz w:val="28"/>
          <w:szCs w:val="28"/>
        </w:rPr>
      </w:pPr>
      <w:r w:rsidRPr="000741C0">
        <w:rPr>
          <w:rFonts w:ascii="Arial" w:hAnsi="Arial" w:cs="Arial"/>
          <w:b/>
          <w:sz w:val="28"/>
          <w:szCs w:val="28"/>
        </w:rPr>
        <w:t>Digital Service Squad</w:t>
      </w:r>
      <w:r w:rsidR="00533190">
        <w:rPr>
          <w:rFonts w:ascii="Arial" w:hAnsi="Arial" w:cs="Arial"/>
          <w:b/>
          <w:sz w:val="28"/>
          <w:szCs w:val="28"/>
        </w:rPr>
        <w:t xml:space="preserve"> Will Help </w:t>
      </w:r>
      <w:r w:rsidR="009F1B11">
        <w:rPr>
          <w:rFonts w:ascii="Arial" w:hAnsi="Arial" w:cs="Arial"/>
          <w:b/>
          <w:sz w:val="28"/>
          <w:szCs w:val="28"/>
        </w:rPr>
        <w:t>Northern Wellington</w:t>
      </w:r>
      <w:r w:rsidRPr="000741C0">
        <w:rPr>
          <w:rFonts w:ascii="Arial" w:hAnsi="Arial" w:cs="Arial"/>
          <w:b/>
          <w:sz w:val="28"/>
          <w:szCs w:val="28"/>
        </w:rPr>
        <w:t xml:space="preserve"> Small Businesses </w:t>
      </w:r>
      <w:r w:rsidR="00533190">
        <w:rPr>
          <w:rFonts w:ascii="Arial" w:hAnsi="Arial" w:cs="Arial"/>
          <w:b/>
          <w:sz w:val="28"/>
          <w:szCs w:val="28"/>
        </w:rPr>
        <w:t>With Digital Transformation</w:t>
      </w:r>
    </w:p>
    <w:p w14:paraId="44FB7CF6" w14:textId="40E58A1F" w:rsidR="000503E0" w:rsidRPr="00E93839" w:rsidRDefault="002F2879" w:rsidP="00E61396">
      <w:pPr>
        <w:spacing w:after="240" w:line="240" w:lineRule="auto"/>
        <w:rPr>
          <w:rFonts w:cstheme="minorHAnsi"/>
          <w:bCs/>
          <w:sz w:val="24"/>
          <w:szCs w:val="24"/>
        </w:rPr>
      </w:pPr>
      <w:r>
        <w:rPr>
          <w:rFonts w:cstheme="minorHAnsi"/>
          <w:bCs/>
          <w:sz w:val="24"/>
          <w:szCs w:val="24"/>
        </w:rPr>
        <w:t>July 26</w:t>
      </w:r>
      <w:r w:rsidR="000741C0" w:rsidRPr="00E93839">
        <w:rPr>
          <w:rFonts w:cstheme="minorHAnsi"/>
          <w:bCs/>
          <w:sz w:val="24"/>
          <w:szCs w:val="24"/>
        </w:rPr>
        <w:t>, 202</w:t>
      </w:r>
      <w:r w:rsidR="00533190" w:rsidRPr="00E93839">
        <w:rPr>
          <w:rFonts w:cstheme="minorHAnsi"/>
          <w:bCs/>
          <w:sz w:val="24"/>
          <w:szCs w:val="24"/>
        </w:rPr>
        <w:t>1</w:t>
      </w:r>
      <w:r w:rsidR="000741C0" w:rsidRPr="00E93839">
        <w:rPr>
          <w:rFonts w:cstheme="minorHAnsi"/>
          <w:bCs/>
          <w:sz w:val="24"/>
          <w:szCs w:val="24"/>
        </w:rPr>
        <w:t xml:space="preserve">:  </w:t>
      </w:r>
      <w:r w:rsidR="00826AB6">
        <w:rPr>
          <w:rFonts w:cstheme="minorHAnsi"/>
          <w:bCs/>
          <w:sz w:val="24"/>
          <w:szCs w:val="24"/>
        </w:rPr>
        <w:t>Minto, Mapleton and Wellington North,</w:t>
      </w:r>
      <w:r>
        <w:rPr>
          <w:rFonts w:cstheme="minorHAnsi"/>
          <w:bCs/>
          <w:sz w:val="24"/>
          <w:szCs w:val="24"/>
        </w:rPr>
        <w:t xml:space="preserve"> ON</w:t>
      </w:r>
      <w:r w:rsidR="000741C0" w:rsidRPr="00E93839">
        <w:rPr>
          <w:rFonts w:cstheme="minorHAnsi"/>
          <w:bCs/>
          <w:sz w:val="24"/>
          <w:szCs w:val="24"/>
        </w:rPr>
        <w:t xml:space="preserve">.  </w:t>
      </w:r>
      <w:r>
        <w:rPr>
          <w:rFonts w:cstheme="minorHAnsi"/>
          <w:bCs/>
          <w:sz w:val="24"/>
          <w:szCs w:val="24"/>
        </w:rPr>
        <w:t xml:space="preserve">The Minto Chamber of Commerce, Township of Wellington North </w:t>
      </w:r>
      <w:r w:rsidR="008F1F7C">
        <w:rPr>
          <w:rFonts w:cstheme="minorHAnsi"/>
          <w:bCs/>
          <w:sz w:val="24"/>
          <w:szCs w:val="24"/>
        </w:rPr>
        <w:t>and</w:t>
      </w:r>
      <w:r>
        <w:rPr>
          <w:rFonts w:cstheme="minorHAnsi"/>
          <w:bCs/>
          <w:sz w:val="24"/>
          <w:szCs w:val="24"/>
        </w:rPr>
        <w:t xml:space="preserve"> Township of Mapleton</w:t>
      </w:r>
      <w:r w:rsidRPr="00E93839" w:rsidDel="002F2879">
        <w:rPr>
          <w:rFonts w:cstheme="minorHAnsi"/>
          <w:bCs/>
          <w:sz w:val="24"/>
          <w:szCs w:val="24"/>
        </w:rPr>
        <w:t xml:space="preserve"> </w:t>
      </w:r>
      <w:r w:rsidR="00E61396" w:rsidRPr="00E93839">
        <w:rPr>
          <w:rFonts w:cstheme="minorHAnsi"/>
          <w:bCs/>
          <w:sz w:val="24"/>
          <w:szCs w:val="24"/>
        </w:rPr>
        <w:t>ha</w:t>
      </w:r>
      <w:r w:rsidR="008F1F7C">
        <w:rPr>
          <w:rFonts w:cstheme="minorHAnsi"/>
          <w:bCs/>
          <w:sz w:val="24"/>
          <w:szCs w:val="24"/>
        </w:rPr>
        <w:t>ve</w:t>
      </w:r>
      <w:r w:rsidR="00E61396" w:rsidRPr="00E93839">
        <w:rPr>
          <w:rFonts w:cstheme="minorHAnsi"/>
          <w:bCs/>
          <w:sz w:val="24"/>
          <w:szCs w:val="24"/>
        </w:rPr>
        <w:t xml:space="preserve"> announced that </w:t>
      </w:r>
      <w:r w:rsidR="004314FC">
        <w:rPr>
          <w:rFonts w:cstheme="minorHAnsi"/>
          <w:bCs/>
          <w:sz w:val="24"/>
          <w:szCs w:val="24"/>
        </w:rPr>
        <w:t>they</w:t>
      </w:r>
      <w:r w:rsidR="00E61396" w:rsidRPr="00E93839">
        <w:rPr>
          <w:rFonts w:cstheme="minorHAnsi"/>
          <w:bCs/>
          <w:sz w:val="24"/>
          <w:szCs w:val="24"/>
        </w:rPr>
        <w:t xml:space="preserve"> </w:t>
      </w:r>
      <w:r w:rsidR="00E31F64" w:rsidRPr="00E93839">
        <w:rPr>
          <w:rFonts w:cstheme="minorHAnsi"/>
          <w:bCs/>
          <w:sz w:val="24"/>
          <w:szCs w:val="24"/>
        </w:rPr>
        <w:t>h</w:t>
      </w:r>
      <w:r w:rsidR="004314FC">
        <w:rPr>
          <w:rFonts w:cstheme="minorHAnsi"/>
          <w:bCs/>
          <w:sz w:val="24"/>
          <w:szCs w:val="24"/>
        </w:rPr>
        <w:t>ave</w:t>
      </w:r>
      <w:r w:rsidR="00E31F64" w:rsidRPr="00E93839">
        <w:rPr>
          <w:rFonts w:cstheme="minorHAnsi"/>
          <w:bCs/>
          <w:sz w:val="24"/>
          <w:szCs w:val="24"/>
        </w:rPr>
        <w:t xml:space="preserve"> </w:t>
      </w:r>
      <w:r w:rsidR="0077033B" w:rsidRPr="00E93839">
        <w:rPr>
          <w:rFonts w:cstheme="minorHAnsi"/>
          <w:bCs/>
          <w:sz w:val="24"/>
          <w:szCs w:val="24"/>
        </w:rPr>
        <w:t>receive</w:t>
      </w:r>
      <w:r w:rsidR="004179A1" w:rsidRPr="00E93839">
        <w:rPr>
          <w:rFonts w:cstheme="minorHAnsi"/>
          <w:bCs/>
          <w:sz w:val="24"/>
          <w:szCs w:val="24"/>
        </w:rPr>
        <w:t>d</w:t>
      </w:r>
      <w:r w:rsidR="000741C0" w:rsidRPr="00E93839">
        <w:rPr>
          <w:rFonts w:cstheme="minorHAnsi"/>
          <w:bCs/>
          <w:sz w:val="24"/>
          <w:szCs w:val="24"/>
        </w:rPr>
        <w:t xml:space="preserve"> a </w:t>
      </w:r>
      <w:r>
        <w:rPr>
          <w:rFonts w:ascii="Arial" w:hAnsi="Arial" w:cs="Arial"/>
          <w:color w:val="222222"/>
          <w:shd w:val="clear" w:color="auto" w:fill="FFFFFF"/>
        </w:rPr>
        <w:t>$11,884.00</w:t>
      </w:r>
      <w:r w:rsidR="000741C0" w:rsidRPr="00E93839">
        <w:rPr>
          <w:rFonts w:cstheme="minorHAnsi"/>
          <w:bCs/>
          <w:sz w:val="24"/>
          <w:szCs w:val="24"/>
        </w:rPr>
        <w:t xml:space="preserve"> </w:t>
      </w:r>
      <w:r w:rsidR="00087676" w:rsidRPr="00E93839">
        <w:rPr>
          <w:rFonts w:cstheme="minorHAnsi"/>
          <w:bCs/>
          <w:sz w:val="24"/>
          <w:szCs w:val="24"/>
        </w:rPr>
        <w:t>grant</w:t>
      </w:r>
      <w:r w:rsidR="000741C0" w:rsidRPr="00E93839">
        <w:rPr>
          <w:rFonts w:cstheme="minorHAnsi"/>
          <w:bCs/>
          <w:sz w:val="24"/>
          <w:szCs w:val="24"/>
        </w:rPr>
        <w:t xml:space="preserve"> </w:t>
      </w:r>
      <w:r w:rsidR="000503E0" w:rsidRPr="00E93839">
        <w:rPr>
          <w:rFonts w:cstheme="minorHAnsi"/>
          <w:bCs/>
          <w:sz w:val="24"/>
          <w:szCs w:val="24"/>
        </w:rPr>
        <w:t>from Digital Main Street</w:t>
      </w:r>
      <w:r w:rsidR="00E61396" w:rsidRPr="00E93839">
        <w:rPr>
          <w:rFonts w:cstheme="minorHAnsi"/>
          <w:bCs/>
          <w:sz w:val="24"/>
          <w:szCs w:val="24"/>
        </w:rPr>
        <w:t xml:space="preserve">’s Ontario Grants Program </w:t>
      </w:r>
      <w:r w:rsidR="00C00731" w:rsidRPr="00E93839">
        <w:rPr>
          <w:rFonts w:cstheme="minorHAnsi"/>
          <w:bCs/>
          <w:sz w:val="24"/>
          <w:szCs w:val="24"/>
        </w:rPr>
        <w:t>for</w:t>
      </w:r>
      <w:r w:rsidR="000741C0" w:rsidRPr="00E93839">
        <w:rPr>
          <w:rFonts w:cstheme="minorHAnsi"/>
          <w:bCs/>
          <w:sz w:val="24"/>
          <w:szCs w:val="24"/>
        </w:rPr>
        <w:t xml:space="preserve"> a Digital Service Squad </w:t>
      </w:r>
      <w:r w:rsidR="00E31F64" w:rsidRPr="00E93839">
        <w:rPr>
          <w:rFonts w:cstheme="minorHAnsi"/>
          <w:bCs/>
          <w:sz w:val="24"/>
          <w:szCs w:val="24"/>
        </w:rPr>
        <w:t>(DSS)</w:t>
      </w:r>
      <w:r w:rsidR="00ED1511">
        <w:rPr>
          <w:rFonts w:cstheme="minorHAnsi"/>
          <w:bCs/>
          <w:sz w:val="24"/>
          <w:szCs w:val="24"/>
        </w:rPr>
        <w:t>, which</w:t>
      </w:r>
      <w:r w:rsidR="00533190" w:rsidRPr="00E93839">
        <w:rPr>
          <w:rFonts w:cstheme="minorHAnsi"/>
          <w:bCs/>
          <w:sz w:val="24"/>
          <w:szCs w:val="24"/>
        </w:rPr>
        <w:t xml:space="preserve"> will provide trained digital specialists to local small businesses to help them adopt online technologies and digitally transform their sales, marketing and </w:t>
      </w:r>
      <w:r w:rsidR="00E93839" w:rsidRPr="00E93839">
        <w:rPr>
          <w:rFonts w:cstheme="minorHAnsi"/>
          <w:bCs/>
          <w:sz w:val="24"/>
          <w:szCs w:val="24"/>
        </w:rPr>
        <w:t>back-office</w:t>
      </w:r>
      <w:r w:rsidR="00533190" w:rsidRPr="00E93839">
        <w:rPr>
          <w:rFonts w:cstheme="minorHAnsi"/>
          <w:bCs/>
          <w:sz w:val="24"/>
          <w:szCs w:val="24"/>
        </w:rPr>
        <w:t xml:space="preserve"> operations.</w:t>
      </w:r>
      <w:r w:rsidR="00EA772C">
        <w:rPr>
          <w:rFonts w:cstheme="minorHAnsi"/>
          <w:bCs/>
          <w:sz w:val="24"/>
          <w:szCs w:val="24"/>
        </w:rPr>
        <w:t xml:space="preserve"> </w:t>
      </w:r>
      <w:r w:rsidR="00E31F64" w:rsidRPr="00E93839">
        <w:rPr>
          <w:rFonts w:cstheme="minorHAnsi"/>
          <w:bCs/>
          <w:sz w:val="24"/>
          <w:szCs w:val="24"/>
        </w:rPr>
        <w:t xml:space="preserve">The </w:t>
      </w:r>
      <w:r w:rsidR="008D386C" w:rsidRPr="00E93839">
        <w:rPr>
          <w:rFonts w:cstheme="minorHAnsi"/>
          <w:bCs/>
          <w:sz w:val="24"/>
          <w:szCs w:val="24"/>
        </w:rPr>
        <w:t>s</w:t>
      </w:r>
      <w:r w:rsidR="00E31F64" w:rsidRPr="00E93839">
        <w:rPr>
          <w:rFonts w:cstheme="minorHAnsi"/>
          <w:bCs/>
          <w:sz w:val="24"/>
          <w:szCs w:val="24"/>
        </w:rPr>
        <w:t xml:space="preserve">quad will begin visiting businesses in </w:t>
      </w:r>
      <w:r>
        <w:rPr>
          <w:rFonts w:cstheme="minorHAnsi"/>
          <w:bCs/>
          <w:sz w:val="24"/>
          <w:szCs w:val="24"/>
        </w:rPr>
        <w:t>Minto, Wellington North and Mapleton</w:t>
      </w:r>
      <w:r w:rsidR="00E31F64" w:rsidRPr="00E93839">
        <w:rPr>
          <w:rFonts w:cstheme="minorHAnsi"/>
          <w:bCs/>
          <w:sz w:val="24"/>
          <w:szCs w:val="24"/>
        </w:rPr>
        <w:t xml:space="preserve"> on </w:t>
      </w:r>
      <w:r>
        <w:rPr>
          <w:rFonts w:cstheme="minorHAnsi"/>
          <w:bCs/>
          <w:sz w:val="24"/>
          <w:szCs w:val="24"/>
        </w:rPr>
        <w:t>July 27, 2021</w:t>
      </w:r>
      <w:r w:rsidR="00E31F64" w:rsidRPr="00E93839">
        <w:rPr>
          <w:rFonts w:cstheme="minorHAnsi"/>
          <w:bCs/>
          <w:sz w:val="24"/>
          <w:szCs w:val="24"/>
        </w:rPr>
        <w:t xml:space="preserve">.  </w:t>
      </w:r>
    </w:p>
    <w:p w14:paraId="38B26FBA" w14:textId="18C9813B" w:rsidR="009F1B11" w:rsidRPr="009F1B11" w:rsidRDefault="008F1F7C" w:rsidP="009F1B11">
      <w:pPr>
        <w:shd w:val="clear" w:color="auto" w:fill="FFFFFF"/>
        <w:spacing w:after="240" w:line="240" w:lineRule="auto"/>
        <w:rPr>
          <w:rFonts w:ascii="Calibri" w:eastAsia="Times New Roman" w:hAnsi="Calibri" w:cs="Calibri"/>
          <w:color w:val="222222"/>
        </w:rPr>
      </w:pPr>
      <w:r>
        <w:rPr>
          <w:rFonts w:ascii="Calibri" w:eastAsia="Times New Roman" w:hAnsi="Calibri" w:cs="Calibri"/>
          <w:i/>
          <w:iCs/>
          <w:color w:val="222222"/>
          <w:sz w:val="24"/>
          <w:szCs w:val="24"/>
        </w:rPr>
        <w:t xml:space="preserve">“We are excited </w:t>
      </w:r>
      <w:r w:rsidR="009F1B11" w:rsidRPr="009F1B11">
        <w:rPr>
          <w:rFonts w:ascii="Calibri" w:eastAsia="Times New Roman" w:hAnsi="Calibri" w:cs="Calibri"/>
          <w:i/>
          <w:iCs/>
          <w:color w:val="222222"/>
          <w:sz w:val="24"/>
          <w:szCs w:val="24"/>
        </w:rPr>
        <w:t>to launch Digital Main Street</w:t>
      </w:r>
      <w:r>
        <w:rPr>
          <w:rFonts w:ascii="Calibri" w:eastAsia="Times New Roman" w:hAnsi="Calibri" w:cs="Calibri"/>
          <w:i/>
          <w:iCs/>
          <w:color w:val="222222"/>
          <w:sz w:val="24"/>
          <w:szCs w:val="24"/>
        </w:rPr>
        <w:t xml:space="preserve"> (DMS)</w:t>
      </w:r>
      <w:r w:rsidR="009F1B11" w:rsidRPr="009F1B11">
        <w:rPr>
          <w:rFonts w:ascii="Calibri" w:eastAsia="Times New Roman" w:hAnsi="Calibri" w:cs="Calibri"/>
          <w:i/>
          <w:iCs/>
          <w:color w:val="222222"/>
          <w:sz w:val="24"/>
          <w:szCs w:val="24"/>
        </w:rPr>
        <w:t xml:space="preserve"> in Northern Wellington County for the third time</w:t>
      </w:r>
      <w:r>
        <w:rPr>
          <w:rFonts w:ascii="Calibri" w:eastAsia="Times New Roman" w:hAnsi="Calibri" w:cs="Calibri"/>
          <w:i/>
          <w:iCs/>
          <w:color w:val="222222"/>
          <w:sz w:val="24"/>
          <w:szCs w:val="24"/>
        </w:rPr>
        <w:t>,” said Heather Watterworth, President of the Minto Chamber of Commerce.”</w:t>
      </w:r>
      <w:r w:rsidR="009F1B11" w:rsidRPr="009F1B11">
        <w:rPr>
          <w:rFonts w:ascii="Calibri" w:eastAsia="Times New Roman" w:hAnsi="Calibri" w:cs="Calibri"/>
          <w:i/>
          <w:iCs/>
          <w:color w:val="222222"/>
          <w:sz w:val="24"/>
          <w:szCs w:val="24"/>
        </w:rPr>
        <w:t xml:space="preserve"> DMS has made a real impact on our local business community</w:t>
      </w:r>
      <w:r>
        <w:rPr>
          <w:rFonts w:ascii="Calibri" w:eastAsia="Times New Roman" w:hAnsi="Calibri" w:cs="Calibri"/>
          <w:i/>
          <w:iCs/>
          <w:color w:val="222222"/>
          <w:sz w:val="24"/>
          <w:szCs w:val="24"/>
        </w:rPr>
        <w:t xml:space="preserve"> and</w:t>
      </w:r>
      <w:r w:rsidR="009F1B11" w:rsidRPr="009F1B11">
        <w:rPr>
          <w:rFonts w:ascii="Calibri" w:eastAsia="Times New Roman" w:hAnsi="Calibri" w:cs="Calibri"/>
          <w:i/>
          <w:iCs/>
          <w:color w:val="222222"/>
          <w:sz w:val="24"/>
          <w:szCs w:val="24"/>
        </w:rPr>
        <w:t xml:space="preserve"> 75 businesses have received a Digital Transformation Grant to date. This round of DMS will serve bricks</w:t>
      </w:r>
      <w:r>
        <w:rPr>
          <w:rFonts w:ascii="Calibri" w:eastAsia="Times New Roman" w:hAnsi="Calibri" w:cs="Calibri"/>
          <w:i/>
          <w:iCs/>
          <w:color w:val="222222"/>
          <w:sz w:val="24"/>
          <w:szCs w:val="24"/>
        </w:rPr>
        <w:t>-</w:t>
      </w:r>
      <w:r w:rsidR="009F1B11" w:rsidRPr="009F1B11">
        <w:rPr>
          <w:rFonts w:ascii="Calibri" w:eastAsia="Times New Roman" w:hAnsi="Calibri" w:cs="Calibri"/>
          <w:i/>
          <w:iCs/>
          <w:color w:val="222222"/>
          <w:sz w:val="24"/>
          <w:szCs w:val="24"/>
        </w:rPr>
        <w:t>and</w:t>
      </w:r>
      <w:r>
        <w:rPr>
          <w:rFonts w:ascii="Calibri" w:eastAsia="Times New Roman" w:hAnsi="Calibri" w:cs="Calibri"/>
          <w:i/>
          <w:iCs/>
          <w:color w:val="222222"/>
          <w:sz w:val="24"/>
          <w:szCs w:val="24"/>
        </w:rPr>
        <w:t>-</w:t>
      </w:r>
      <w:r w:rsidR="009F1B11" w:rsidRPr="009F1B11">
        <w:rPr>
          <w:rFonts w:ascii="Calibri" w:eastAsia="Times New Roman" w:hAnsi="Calibri" w:cs="Calibri"/>
          <w:i/>
          <w:iCs/>
          <w:color w:val="222222"/>
          <w:sz w:val="24"/>
          <w:szCs w:val="24"/>
        </w:rPr>
        <w:t xml:space="preserve">mortar businesses that were not previously eligible or have not received the $2,500 Digital Transformation Grant before. A vibrant business sector is essential to a strong community, and because of this grant we will be able to provide our businesses with the opportunity to take advantage of trained specialists who can teach them how to use new technologies, and provide tools and training in order to stay competitive in today’s digital world.” </w:t>
      </w:r>
    </w:p>
    <w:p w14:paraId="0C1F4D85" w14:textId="77777777" w:rsidR="004F14ED" w:rsidRPr="00E93839" w:rsidRDefault="004F14ED" w:rsidP="004F14ED">
      <w:pPr>
        <w:pStyle w:val="BodyText"/>
        <w:spacing w:before="93" w:after="240"/>
        <w:ind w:right="101"/>
        <w:rPr>
          <w:rFonts w:asciiTheme="minorHAnsi" w:hAnsiTheme="minorHAnsi" w:cstheme="minorHAnsi"/>
          <w:sz w:val="24"/>
          <w:szCs w:val="24"/>
        </w:rPr>
      </w:pPr>
      <w:r w:rsidRPr="00E93839">
        <w:rPr>
          <w:rFonts w:asciiTheme="minorHAnsi" w:hAnsiTheme="minorHAnsi" w:cstheme="minorHAnsi"/>
          <w:sz w:val="24"/>
          <w:szCs w:val="24"/>
        </w:rPr>
        <w:t>Renewed</w:t>
      </w:r>
      <w:r>
        <w:rPr>
          <w:rFonts w:asciiTheme="minorHAnsi" w:hAnsiTheme="minorHAnsi" w:cstheme="minorHAnsi"/>
          <w:sz w:val="24"/>
          <w:szCs w:val="24"/>
        </w:rPr>
        <w:t xml:space="preserve"> government</w:t>
      </w:r>
      <w:r w:rsidRPr="00E93839">
        <w:rPr>
          <w:rFonts w:asciiTheme="minorHAnsi" w:hAnsiTheme="minorHAnsi" w:cstheme="minorHAnsi"/>
          <w:sz w:val="24"/>
          <w:szCs w:val="24"/>
        </w:rPr>
        <w:t xml:space="preserve"> funding </w:t>
      </w:r>
      <w:r>
        <w:rPr>
          <w:rFonts w:asciiTheme="minorHAnsi" w:hAnsiTheme="minorHAnsi" w:cstheme="minorHAnsi"/>
          <w:sz w:val="24"/>
          <w:szCs w:val="24"/>
        </w:rPr>
        <w:t xml:space="preserve">of the OPG will </w:t>
      </w:r>
      <w:r w:rsidRPr="00E93839">
        <w:rPr>
          <w:rFonts w:asciiTheme="minorHAnsi" w:hAnsiTheme="minorHAnsi" w:cstheme="minorHAnsi"/>
          <w:sz w:val="24"/>
          <w:szCs w:val="24"/>
        </w:rPr>
        <w:t>provide 3,000 Digital Transformation Grants to qualified brick</w:t>
      </w:r>
      <w:r>
        <w:rPr>
          <w:rFonts w:asciiTheme="minorHAnsi" w:hAnsiTheme="minorHAnsi" w:cstheme="minorHAnsi"/>
          <w:sz w:val="24"/>
          <w:szCs w:val="24"/>
        </w:rPr>
        <w:t>s</w:t>
      </w:r>
      <w:r w:rsidRPr="00E93839">
        <w:rPr>
          <w:rFonts w:asciiTheme="minorHAnsi" w:hAnsiTheme="minorHAnsi" w:cstheme="minorHAnsi"/>
          <w:sz w:val="24"/>
          <w:szCs w:val="24"/>
        </w:rPr>
        <w:t>-and-mortar small businesses</w:t>
      </w:r>
      <w:r>
        <w:rPr>
          <w:rFonts w:asciiTheme="minorHAnsi" w:hAnsiTheme="minorHAnsi" w:cstheme="minorHAnsi"/>
          <w:sz w:val="24"/>
          <w:szCs w:val="24"/>
        </w:rPr>
        <w:t xml:space="preserve"> as well as Digital Service Squad grants for organizations to provide hands-on assistance to local small businesses</w:t>
      </w:r>
      <w:r w:rsidRPr="00E93839">
        <w:rPr>
          <w:rFonts w:asciiTheme="minorHAnsi" w:hAnsiTheme="minorHAnsi" w:cstheme="minorHAnsi"/>
          <w:sz w:val="24"/>
          <w:szCs w:val="24"/>
        </w:rPr>
        <w:t xml:space="preserve">. </w:t>
      </w:r>
      <w:r>
        <w:rPr>
          <w:rFonts w:asciiTheme="minorHAnsi" w:hAnsiTheme="minorHAnsi" w:cstheme="minorHAnsi"/>
          <w:sz w:val="24"/>
          <w:szCs w:val="24"/>
        </w:rPr>
        <w:t>The OPG is administrated by the Ontario BIA Association, in partnership with the Toronto Association of BIAs (TABIA).</w:t>
      </w:r>
    </w:p>
    <w:p w14:paraId="7F1D7DC9" w14:textId="3B4140FC" w:rsidR="00DF506E" w:rsidRPr="00253591" w:rsidRDefault="00253591" w:rsidP="00253591">
      <w:pPr>
        <w:spacing w:line="240" w:lineRule="auto"/>
        <w:rPr>
          <w:rFonts w:cstheme="minorHAnsi"/>
          <w:i/>
          <w:iCs/>
          <w:sz w:val="24"/>
          <w:szCs w:val="24"/>
          <w:lang w:val="en-CA"/>
        </w:rPr>
      </w:pPr>
      <w:r w:rsidRPr="00253591">
        <w:rPr>
          <w:rFonts w:cstheme="minorHAnsi"/>
          <w:i/>
          <w:iCs/>
          <w:sz w:val="24"/>
          <w:szCs w:val="24"/>
        </w:rPr>
        <w:t>“Ontario small businesses are the heart of our neighbourhoods and the economic foundation of our communities,” said Nina Tangri, Associate Minister of Small Business and Red Tape Reduction. “Our government is committed to being there for them as they reopen. This additional support will give these businesses the digital boost they need to raise their profile and rebuild better than ever.”</w:t>
      </w:r>
    </w:p>
    <w:p w14:paraId="33DE6614" w14:textId="2C2FB15E" w:rsidR="00DF506E" w:rsidRPr="00DF506E" w:rsidRDefault="00DF506E" w:rsidP="00DF506E">
      <w:pPr>
        <w:pStyle w:val="BodyText"/>
        <w:spacing w:before="93" w:after="240"/>
        <w:ind w:right="101"/>
        <w:rPr>
          <w:rFonts w:asciiTheme="minorHAnsi" w:hAnsiTheme="minorHAnsi" w:cstheme="minorHAnsi"/>
          <w:spacing w:val="-4"/>
          <w:sz w:val="24"/>
          <w:szCs w:val="24"/>
        </w:rPr>
      </w:pPr>
      <w:bookmarkStart w:id="0" w:name="_Hlk77252427"/>
      <w:r w:rsidRPr="00E93839">
        <w:rPr>
          <w:rFonts w:asciiTheme="minorHAnsi" w:hAnsiTheme="minorHAnsi" w:cstheme="minorHAnsi"/>
          <w:spacing w:val="-4"/>
          <w:sz w:val="24"/>
          <w:szCs w:val="24"/>
        </w:rPr>
        <w:t>The cornerstone of Digital Main Street, these squads consist of trained specialists</w:t>
      </w:r>
      <w:r w:rsidR="005954C9">
        <w:rPr>
          <w:rFonts w:asciiTheme="minorHAnsi" w:hAnsiTheme="minorHAnsi" w:cstheme="minorHAnsi"/>
          <w:spacing w:val="-4"/>
          <w:sz w:val="24"/>
          <w:szCs w:val="24"/>
        </w:rPr>
        <w:t xml:space="preserve"> who </w:t>
      </w:r>
      <w:r w:rsidRPr="00E93839">
        <w:rPr>
          <w:rFonts w:asciiTheme="minorHAnsi" w:hAnsiTheme="minorHAnsi" w:cstheme="minorHAnsi"/>
          <w:spacing w:val="-4"/>
          <w:sz w:val="24"/>
          <w:szCs w:val="24"/>
        </w:rPr>
        <w:t>meet with brick-and-mortar small businesses at no cost to help them complete an online assessment and introduce them to online training modules to build their knowledge and skills. These experts can also assist businesses with developing their Digital Transformation Plan (DTP) and applying for a one-time $2,500 grant to implement it. This one-on-one DSS assistance also includes support for</w:t>
      </w:r>
      <w:r>
        <w:rPr>
          <w:rFonts w:asciiTheme="minorHAnsi" w:hAnsiTheme="minorHAnsi" w:cstheme="minorHAnsi"/>
          <w:spacing w:val="-4"/>
          <w:sz w:val="24"/>
          <w:szCs w:val="24"/>
        </w:rPr>
        <w:t xml:space="preserve"> </w:t>
      </w:r>
      <w:r w:rsidRPr="00E93839">
        <w:rPr>
          <w:rFonts w:asciiTheme="minorHAnsi" w:hAnsiTheme="minorHAnsi" w:cstheme="minorHAnsi"/>
          <w:spacing w:val="-4"/>
          <w:sz w:val="24"/>
          <w:szCs w:val="24"/>
        </w:rPr>
        <w:t>basic website set-up, Google My Business profiles, 360º photos</w:t>
      </w:r>
      <w:r>
        <w:rPr>
          <w:rFonts w:asciiTheme="minorHAnsi" w:hAnsiTheme="minorHAnsi" w:cstheme="minorHAnsi"/>
          <w:sz w:val="24"/>
          <w:szCs w:val="24"/>
        </w:rPr>
        <w:t xml:space="preserve">, social media presence, and much more. The DSS can also provide information on the ShopHERE program, if applicable, to </w:t>
      </w:r>
      <w:r w:rsidRPr="00E93839">
        <w:rPr>
          <w:rFonts w:asciiTheme="minorHAnsi" w:hAnsiTheme="minorHAnsi" w:cstheme="minorHAnsi"/>
          <w:sz w:val="24"/>
          <w:szCs w:val="24"/>
        </w:rPr>
        <w:t xml:space="preserve">assist </w:t>
      </w:r>
      <w:r w:rsidRPr="00E93839">
        <w:rPr>
          <w:rFonts w:asciiTheme="minorHAnsi" w:hAnsiTheme="minorHAnsi" w:cstheme="minorHAnsi"/>
          <w:sz w:val="24"/>
          <w:szCs w:val="24"/>
        </w:rPr>
        <w:lastRenderedPageBreak/>
        <w:t>with digital storefront set-up and e-commerce</w:t>
      </w:r>
      <w:r>
        <w:rPr>
          <w:rFonts w:asciiTheme="minorHAnsi" w:hAnsiTheme="minorHAnsi" w:cstheme="minorHAnsi"/>
          <w:sz w:val="24"/>
          <w:szCs w:val="24"/>
        </w:rPr>
        <w:t xml:space="preserve">. </w:t>
      </w:r>
      <w:r>
        <w:rPr>
          <w:rFonts w:asciiTheme="minorHAnsi" w:hAnsiTheme="minorHAnsi" w:cstheme="minorHAnsi"/>
          <w:spacing w:val="-4"/>
          <w:sz w:val="24"/>
          <w:szCs w:val="24"/>
        </w:rPr>
        <w:t xml:space="preserve"> </w:t>
      </w:r>
      <w:r w:rsidRPr="00E93839">
        <w:rPr>
          <w:rFonts w:asciiTheme="minorHAnsi" w:hAnsiTheme="minorHAnsi" w:cstheme="minorHAnsi"/>
          <w:spacing w:val="-4"/>
          <w:sz w:val="24"/>
          <w:szCs w:val="24"/>
        </w:rPr>
        <w:t>Where COVID-19 restrictions are in place, DSS experts can provide support through phone and video tools such as Zoom.</w:t>
      </w:r>
      <w:bookmarkEnd w:id="0"/>
    </w:p>
    <w:p w14:paraId="37FA8357" w14:textId="0C6D5807" w:rsidR="00A9421D" w:rsidRPr="00E93839" w:rsidRDefault="00D53427" w:rsidP="00E61396">
      <w:pPr>
        <w:spacing w:after="0" w:line="240" w:lineRule="auto"/>
        <w:rPr>
          <w:rFonts w:cstheme="minorHAnsi"/>
          <w:i/>
          <w:iCs/>
          <w:sz w:val="24"/>
          <w:szCs w:val="24"/>
        </w:rPr>
      </w:pPr>
      <w:r w:rsidRPr="00E93839">
        <w:rPr>
          <w:rFonts w:cstheme="minorHAnsi"/>
          <w:i/>
          <w:iCs/>
          <w:sz w:val="24"/>
          <w:szCs w:val="24"/>
        </w:rPr>
        <w:t xml:space="preserve">In the past 18 months, as small businesses across the province fought to stay open and keep customers engaged online, Digital Service Squads were there to help,” said </w:t>
      </w:r>
      <w:r w:rsidR="00A9421D" w:rsidRPr="00E93839">
        <w:rPr>
          <w:rFonts w:cstheme="minorHAnsi"/>
          <w:i/>
          <w:iCs/>
          <w:sz w:val="24"/>
          <w:szCs w:val="24"/>
        </w:rPr>
        <w:t xml:space="preserve">Kay Matthews, Executive Director of OBIAA.  </w:t>
      </w:r>
      <w:r w:rsidRPr="00E93839">
        <w:rPr>
          <w:rFonts w:cstheme="minorHAnsi"/>
          <w:i/>
          <w:iCs/>
          <w:sz w:val="24"/>
          <w:szCs w:val="24"/>
        </w:rPr>
        <w:t>"</w:t>
      </w:r>
      <w:r w:rsidR="00E61396" w:rsidRPr="00E93839">
        <w:rPr>
          <w:rFonts w:cstheme="minorHAnsi"/>
          <w:i/>
          <w:iCs/>
          <w:sz w:val="24"/>
          <w:szCs w:val="24"/>
        </w:rPr>
        <w:t xml:space="preserve">Squads jumped online themselves during lockdowns to help virtually, and businesses have consistently told us how important the DSS were to their success through the pandemic.  We are thrilled to support this </w:t>
      </w:r>
      <w:r w:rsidR="00EA772C">
        <w:rPr>
          <w:rFonts w:cstheme="minorHAnsi"/>
          <w:i/>
          <w:iCs/>
          <w:sz w:val="24"/>
          <w:szCs w:val="24"/>
        </w:rPr>
        <w:t>Northern Wellington DSS</w:t>
      </w:r>
      <w:r w:rsidR="00E61396" w:rsidRPr="00E93839">
        <w:rPr>
          <w:rFonts w:cstheme="minorHAnsi"/>
          <w:i/>
          <w:iCs/>
          <w:sz w:val="24"/>
          <w:szCs w:val="24"/>
        </w:rPr>
        <w:t xml:space="preserve"> and help them provide assistance to even more small business</w:t>
      </w:r>
      <w:r w:rsidR="000763F2">
        <w:rPr>
          <w:rFonts w:cstheme="minorHAnsi"/>
          <w:i/>
          <w:iCs/>
          <w:sz w:val="24"/>
          <w:szCs w:val="24"/>
        </w:rPr>
        <w:t>es</w:t>
      </w:r>
      <w:r w:rsidR="00E61396" w:rsidRPr="00E93839">
        <w:rPr>
          <w:rFonts w:cstheme="minorHAnsi"/>
          <w:i/>
          <w:iCs/>
          <w:sz w:val="24"/>
          <w:szCs w:val="24"/>
        </w:rPr>
        <w:t xml:space="preserve"> than ever.</w:t>
      </w:r>
      <w:r w:rsidR="00EA772C">
        <w:rPr>
          <w:rFonts w:cstheme="minorHAnsi"/>
          <w:i/>
          <w:iCs/>
          <w:sz w:val="24"/>
          <w:szCs w:val="24"/>
        </w:rPr>
        <w:t>”</w:t>
      </w:r>
      <w:r w:rsidR="00E61396" w:rsidRPr="00E93839">
        <w:rPr>
          <w:rFonts w:cstheme="minorHAnsi"/>
          <w:i/>
          <w:iCs/>
          <w:sz w:val="24"/>
          <w:szCs w:val="24"/>
        </w:rPr>
        <w:t xml:space="preserve"> </w:t>
      </w:r>
    </w:p>
    <w:p w14:paraId="208D7ECB" w14:textId="77777777" w:rsidR="00D17294" w:rsidRPr="00E93839" w:rsidRDefault="00D17294" w:rsidP="000503E0">
      <w:pPr>
        <w:spacing w:after="240" w:line="240" w:lineRule="auto"/>
        <w:rPr>
          <w:rFonts w:cstheme="minorHAnsi"/>
          <w:bCs/>
          <w:sz w:val="24"/>
          <w:szCs w:val="24"/>
        </w:rPr>
      </w:pPr>
    </w:p>
    <w:p w14:paraId="6F45F195" w14:textId="77777777" w:rsidR="000741C0" w:rsidRPr="00E93839" w:rsidRDefault="000741C0" w:rsidP="000503E0">
      <w:pPr>
        <w:spacing w:line="240" w:lineRule="auto"/>
        <w:jc w:val="center"/>
        <w:rPr>
          <w:rFonts w:cstheme="minorHAnsi"/>
          <w:sz w:val="24"/>
          <w:szCs w:val="24"/>
        </w:rPr>
      </w:pPr>
      <w:r w:rsidRPr="00E93839">
        <w:rPr>
          <w:rFonts w:cstheme="minorHAnsi"/>
          <w:b/>
          <w:sz w:val="24"/>
          <w:szCs w:val="24"/>
        </w:rPr>
        <w:t>- 30 -</w:t>
      </w:r>
    </w:p>
    <w:p w14:paraId="2B51F821" w14:textId="77777777" w:rsidR="008F1F7C" w:rsidRDefault="008F1F7C" w:rsidP="00824A6C">
      <w:pPr>
        <w:spacing w:line="240" w:lineRule="auto"/>
        <w:rPr>
          <w:rFonts w:cstheme="minorHAnsi"/>
          <w:b/>
          <w:bCs/>
          <w:sz w:val="24"/>
          <w:szCs w:val="24"/>
        </w:rPr>
      </w:pPr>
    </w:p>
    <w:p w14:paraId="672F9B01" w14:textId="3349A52A" w:rsidR="00824A6C" w:rsidRPr="00E93839" w:rsidRDefault="00824A6C" w:rsidP="00824A6C">
      <w:pPr>
        <w:spacing w:line="240" w:lineRule="auto"/>
        <w:rPr>
          <w:rFonts w:cstheme="minorHAnsi"/>
          <w:b/>
          <w:bCs/>
          <w:sz w:val="24"/>
          <w:szCs w:val="24"/>
        </w:rPr>
      </w:pPr>
      <w:r w:rsidRPr="00E93839">
        <w:rPr>
          <w:rFonts w:cstheme="minorHAnsi"/>
          <w:b/>
          <w:bCs/>
          <w:sz w:val="24"/>
          <w:szCs w:val="24"/>
        </w:rPr>
        <w:t>ABOUT OBIAA</w:t>
      </w:r>
    </w:p>
    <w:p w14:paraId="285A768B" w14:textId="77777777" w:rsidR="00824A6C" w:rsidRPr="00EA772C" w:rsidRDefault="00824A6C" w:rsidP="00E93839">
      <w:pPr>
        <w:spacing w:after="120" w:line="240" w:lineRule="auto"/>
        <w:rPr>
          <w:rFonts w:cstheme="minorHAnsi"/>
          <w:b/>
          <w:sz w:val="24"/>
          <w:szCs w:val="24"/>
        </w:rPr>
      </w:pPr>
      <w:r w:rsidRPr="00EA772C">
        <w:rPr>
          <w:rFonts w:cstheme="minorHAnsi"/>
          <w:sz w:val="24"/>
          <w:szCs w:val="24"/>
          <w:shd w:val="clear" w:color="auto" w:fill="FFFFFF"/>
        </w:rPr>
        <w:t>OBIAA is the network that represents unique and vibrant BIAs across Ontario. The Association supports and advocates on behalf of its members through the building and nurturing of strong relationships and partnerships. OBIAA is a leader in the development and sharing of information, tools, resources and best practices, and is the ONE voice on common issues.</w:t>
      </w:r>
    </w:p>
    <w:p w14:paraId="31826BAB" w14:textId="77777777" w:rsidR="000503E0" w:rsidRPr="00E93839" w:rsidRDefault="000503E0" w:rsidP="00E93839">
      <w:pPr>
        <w:spacing w:line="240" w:lineRule="auto"/>
        <w:rPr>
          <w:rFonts w:cstheme="minorHAnsi"/>
          <w:b/>
          <w:bCs/>
          <w:sz w:val="24"/>
          <w:szCs w:val="24"/>
        </w:rPr>
      </w:pPr>
      <w:r w:rsidRPr="00E93839">
        <w:rPr>
          <w:rFonts w:cstheme="minorHAnsi"/>
          <w:b/>
          <w:bCs/>
          <w:sz w:val="24"/>
          <w:szCs w:val="24"/>
        </w:rPr>
        <w:t xml:space="preserve">ABOUT Digital Main Street </w:t>
      </w:r>
    </w:p>
    <w:p w14:paraId="7C11F783" w14:textId="77777777" w:rsidR="00E61396" w:rsidRPr="00E93839" w:rsidRDefault="00E61396" w:rsidP="00E93839">
      <w:pPr>
        <w:shd w:val="clear" w:color="auto" w:fill="FFFFFF"/>
        <w:spacing w:after="150" w:line="240" w:lineRule="auto"/>
        <w:rPr>
          <w:rFonts w:cstheme="minorHAnsi"/>
          <w:sz w:val="24"/>
          <w:szCs w:val="24"/>
          <w:lang w:val="en-CA" w:eastAsia="en-CA"/>
        </w:rPr>
      </w:pPr>
      <w:r w:rsidRPr="00E93839">
        <w:rPr>
          <w:rFonts w:cstheme="minorHAnsi"/>
          <w:sz w:val="24"/>
          <w:szCs w:val="24"/>
          <w:shd w:val="clear" w:color="auto" w:fill="FFFFFF"/>
          <w:lang w:val="en-CA" w:eastAsia="en-CA"/>
        </w:rPr>
        <w:t>Digital Main Street is a program that helps main street businesses achieve digital transformation. The program is built around an online learning platform, structured training programs, and our Digital Service Squad, a team of street-level team members who help main street businesses grow and manage their operations through technology.  </w:t>
      </w:r>
    </w:p>
    <w:p w14:paraId="58515406" w14:textId="389A2B46" w:rsidR="00E61396" w:rsidRPr="00E93839" w:rsidRDefault="00E61396" w:rsidP="00E93839">
      <w:pPr>
        <w:shd w:val="clear" w:color="auto" w:fill="FFFFFF"/>
        <w:spacing w:after="150" w:line="240" w:lineRule="auto"/>
        <w:rPr>
          <w:rFonts w:cstheme="minorHAnsi"/>
          <w:sz w:val="24"/>
          <w:szCs w:val="24"/>
          <w:lang w:val="en-CA" w:eastAsia="en-CA"/>
        </w:rPr>
      </w:pPr>
      <w:r w:rsidRPr="00E93839">
        <w:rPr>
          <w:rFonts w:cstheme="minorHAnsi"/>
          <w:sz w:val="24"/>
          <w:szCs w:val="24"/>
          <w:shd w:val="clear" w:color="auto" w:fill="FFFFFF"/>
          <w:lang w:val="en-CA" w:eastAsia="en-CA"/>
        </w:rPr>
        <w:t>Digital Main Street was created by the Toronto Association on Business Improvement Areas (TABIA) with direct support from the City of Toronto. DMS is also supported by a group of strategic business partners, including Google, Mastercard, Shopify, Microsoft, Facebook, Intuit QuickBooks, Square, and Yellow Pages. </w:t>
      </w:r>
      <w:hyperlink r:id="rId11" w:history="1">
        <w:r w:rsidRPr="00E93839">
          <w:rPr>
            <w:rStyle w:val="Hyperlink"/>
            <w:rFonts w:cstheme="minorHAnsi"/>
            <w:sz w:val="24"/>
            <w:szCs w:val="24"/>
            <w:shd w:val="clear" w:color="auto" w:fill="FFFFFF"/>
            <w:lang w:val="en-CA" w:eastAsia="en-CA"/>
          </w:rPr>
          <w:t>www.digitalmainstreet.ca</w:t>
        </w:r>
      </w:hyperlink>
      <w:r w:rsidRPr="00E93839">
        <w:rPr>
          <w:rFonts w:cstheme="minorHAnsi"/>
          <w:sz w:val="24"/>
          <w:szCs w:val="24"/>
          <w:shd w:val="clear" w:color="auto" w:fill="FFFFFF"/>
          <w:lang w:val="en-CA" w:eastAsia="en-CA"/>
        </w:rPr>
        <w:t xml:space="preserve"> </w:t>
      </w:r>
    </w:p>
    <w:p w14:paraId="0E338DE7" w14:textId="77777777" w:rsidR="000741C0" w:rsidRPr="00E93839" w:rsidRDefault="000741C0" w:rsidP="00E93839">
      <w:pPr>
        <w:spacing w:after="0" w:line="240" w:lineRule="auto"/>
        <w:rPr>
          <w:rFonts w:cstheme="minorHAnsi"/>
          <w:sz w:val="24"/>
          <w:szCs w:val="24"/>
        </w:rPr>
      </w:pPr>
      <w:r w:rsidRPr="00E93839">
        <w:rPr>
          <w:rFonts w:cstheme="minorHAnsi"/>
          <w:b/>
          <w:sz w:val="24"/>
          <w:szCs w:val="24"/>
        </w:rPr>
        <w:t>Media Contact</w:t>
      </w:r>
      <w:r w:rsidRPr="00E93839">
        <w:rPr>
          <w:rFonts w:cstheme="minorHAnsi"/>
          <w:sz w:val="24"/>
          <w:szCs w:val="24"/>
        </w:rPr>
        <w:t xml:space="preserve">: </w:t>
      </w:r>
    </w:p>
    <w:p w14:paraId="6E52BEBA" w14:textId="77777777" w:rsidR="00CA0584" w:rsidRDefault="00CA0584" w:rsidP="008F1F7C">
      <w:pPr>
        <w:spacing w:after="0" w:line="240" w:lineRule="auto"/>
        <w:rPr>
          <w:rFonts w:cstheme="minorHAnsi"/>
          <w:sz w:val="24"/>
          <w:szCs w:val="24"/>
        </w:rPr>
      </w:pPr>
      <w:r>
        <w:rPr>
          <w:rFonts w:cstheme="minorHAnsi"/>
          <w:sz w:val="24"/>
          <w:szCs w:val="24"/>
        </w:rPr>
        <w:t>Somer Antonopoulos</w:t>
      </w:r>
    </w:p>
    <w:p w14:paraId="00CAF526" w14:textId="77777777" w:rsidR="00CA0584" w:rsidRDefault="00CA0584" w:rsidP="008F1F7C">
      <w:pPr>
        <w:spacing w:after="0" w:line="240" w:lineRule="auto"/>
        <w:rPr>
          <w:rFonts w:cstheme="minorHAnsi"/>
          <w:sz w:val="24"/>
          <w:szCs w:val="24"/>
        </w:rPr>
      </w:pPr>
      <w:r>
        <w:rPr>
          <w:rFonts w:cstheme="minorHAnsi"/>
          <w:sz w:val="24"/>
          <w:szCs w:val="24"/>
        </w:rPr>
        <w:t xml:space="preserve">Business Development Coordinator, </w:t>
      </w:r>
    </w:p>
    <w:p w14:paraId="6AD77F4D" w14:textId="12F2BCEB" w:rsidR="000741C0" w:rsidRDefault="00CA0584" w:rsidP="008F1F7C">
      <w:pPr>
        <w:spacing w:after="0" w:line="240" w:lineRule="auto"/>
        <w:rPr>
          <w:rFonts w:cstheme="minorHAnsi"/>
          <w:sz w:val="24"/>
          <w:szCs w:val="24"/>
        </w:rPr>
      </w:pPr>
      <w:r>
        <w:rPr>
          <w:rFonts w:cstheme="minorHAnsi"/>
          <w:sz w:val="24"/>
          <w:szCs w:val="24"/>
        </w:rPr>
        <w:t>Minto Chamber of Commerce &amp; LaunchIt Business Exploration Centre</w:t>
      </w:r>
    </w:p>
    <w:p w14:paraId="669ECBF9" w14:textId="77777777" w:rsidR="00CA0584" w:rsidRDefault="00CA0584" w:rsidP="008F1F7C">
      <w:pPr>
        <w:spacing w:after="0" w:line="240" w:lineRule="auto"/>
        <w:rPr>
          <w:rFonts w:cstheme="minorHAnsi"/>
          <w:sz w:val="24"/>
          <w:szCs w:val="24"/>
        </w:rPr>
      </w:pPr>
      <w:r>
        <w:rPr>
          <w:rFonts w:cstheme="minorHAnsi"/>
          <w:sz w:val="24"/>
          <w:szCs w:val="24"/>
        </w:rPr>
        <w:t>519-510-7400</w:t>
      </w:r>
    </w:p>
    <w:p w14:paraId="78AC0C0F" w14:textId="40A0625E" w:rsidR="00826AB6" w:rsidRPr="00826AB6" w:rsidRDefault="00CA0584" w:rsidP="00826AB6">
      <w:pPr>
        <w:spacing w:after="0" w:line="240" w:lineRule="auto"/>
        <w:rPr>
          <w:rFonts w:cstheme="minorHAnsi"/>
          <w:sz w:val="24"/>
          <w:szCs w:val="24"/>
        </w:rPr>
      </w:pPr>
      <w:r>
        <w:rPr>
          <w:rFonts w:cstheme="minorHAnsi"/>
          <w:sz w:val="24"/>
          <w:szCs w:val="24"/>
        </w:rPr>
        <w:t>info@mintochamber.on.ca</w:t>
      </w:r>
    </w:p>
    <w:sectPr w:rsidR="00826AB6" w:rsidRPr="00826AB6" w:rsidSect="00BC03F3">
      <w:headerReference w:type="default" r:id="rId12"/>
      <w:footerReference w:type="default" r:id="rId13"/>
      <w:pgSz w:w="12240" w:h="15840"/>
      <w:pgMar w:top="1440" w:right="1440" w:bottom="1260" w:left="1440"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DC54" w14:textId="77777777" w:rsidR="004A0D4A" w:rsidRDefault="004A0D4A" w:rsidP="009708B3">
      <w:pPr>
        <w:spacing w:after="0" w:line="240" w:lineRule="auto"/>
      </w:pPr>
      <w:r>
        <w:separator/>
      </w:r>
    </w:p>
  </w:endnote>
  <w:endnote w:type="continuationSeparator" w:id="0">
    <w:p w14:paraId="0D0D2C6E" w14:textId="77777777" w:rsidR="004A0D4A" w:rsidRDefault="004A0D4A" w:rsidP="0097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453E" w14:textId="77777777" w:rsidR="00673C64" w:rsidRPr="00AD2867" w:rsidRDefault="004A0D4A" w:rsidP="00AD2867"/>
  <w:p w14:paraId="66D63390" w14:textId="77777777" w:rsidR="00673C64" w:rsidRDefault="004A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A152" w14:textId="77777777" w:rsidR="004A0D4A" w:rsidRDefault="004A0D4A" w:rsidP="009708B3">
      <w:pPr>
        <w:spacing w:after="0" w:line="240" w:lineRule="auto"/>
      </w:pPr>
      <w:r>
        <w:separator/>
      </w:r>
    </w:p>
  </w:footnote>
  <w:footnote w:type="continuationSeparator" w:id="0">
    <w:p w14:paraId="7710BA29" w14:textId="77777777" w:rsidR="004A0D4A" w:rsidRDefault="004A0D4A" w:rsidP="0097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0C7" w14:textId="51D9A03B" w:rsidR="00727784" w:rsidRDefault="00826AB6">
    <w:pPr>
      <w:pStyle w:val="Header"/>
    </w:pPr>
    <w:r>
      <w:rPr>
        <w:noProof/>
      </w:rPr>
      <w:drawing>
        <wp:inline distT="0" distB="0" distL="0" distR="0" wp14:anchorId="24E4CFC7" wp14:editId="54DFBDFC">
          <wp:extent cx="5943600" cy="1221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221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10"/>
    <w:multiLevelType w:val="hybridMultilevel"/>
    <w:tmpl w:val="7C86C7DA"/>
    <w:lvl w:ilvl="0" w:tplc="1780D866">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A286A"/>
    <w:multiLevelType w:val="hybridMultilevel"/>
    <w:tmpl w:val="377CFDD6"/>
    <w:lvl w:ilvl="0" w:tplc="831AEE46">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87B1D"/>
    <w:multiLevelType w:val="hybridMultilevel"/>
    <w:tmpl w:val="8C4A87F6"/>
    <w:numStyleLink w:val="Bullet"/>
  </w:abstractNum>
  <w:abstractNum w:abstractNumId="3" w15:restartNumberingAfterBreak="0">
    <w:nsid w:val="09D73FC7"/>
    <w:multiLevelType w:val="hybridMultilevel"/>
    <w:tmpl w:val="EA9275CA"/>
    <w:lvl w:ilvl="0" w:tplc="5034395A">
      <w:numFmt w:val="bullet"/>
      <w:lvlText w:val=""/>
      <w:lvlJc w:val="left"/>
      <w:pPr>
        <w:ind w:left="360" w:hanging="360"/>
      </w:pPr>
      <w:rPr>
        <w:rFonts w:ascii="Symbol" w:eastAsia="Arial Unicode MS" w:hAnsi="Symbol" w:cs="Arial Unicode MS" w:hint="default"/>
        <w:color w:val="auto"/>
      </w:rPr>
    </w:lvl>
    <w:lvl w:ilvl="1" w:tplc="10090003">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17484E51"/>
    <w:multiLevelType w:val="hybridMultilevel"/>
    <w:tmpl w:val="7326F3D8"/>
    <w:lvl w:ilvl="0" w:tplc="2D8A6ED6">
      <w:numFmt w:val="bullet"/>
      <w:lvlText w:val="•"/>
      <w:lvlJc w:val="left"/>
      <w:pPr>
        <w:ind w:left="1440" w:hanging="720"/>
      </w:pPr>
      <w:rPr>
        <w:rFonts w:ascii="Arial" w:eastAsia="Arial Unicode M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565CE0"/>
    <w:multiLevelType w:val="hybridMultilevel"/>
    <w:tmpl w:val="A154BD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1253DD"/>
    <w:multiLevelType w:val="hybridMultilevel"/>
    <w:tmpl w:val="FEE2E4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331B56"/>
    <w:multiLevelType w:val="hybridMultilevel"/>
    <w:tmpl w:val="7A7C8052"/>
    <w:lvl w:ilvl="0" w:tplc="2A7069DC">
      <w:numFmt w:val="bullet"/>
      <w:lvlText w:val=""/>
      <w:lvlJc w:val="left"/>
      <w:pPr>
        <w:ind w:left="720" w:hanging="360"/>
      </w:pPr>
      <w:rPr>
        <w:rFonts w:ascii="Symbol" w:eastAsia="Arial Unicode MS" w:hAnsi="Symbol"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96195D"/>
    <w:multiLevelType w:val="hybridMultilevel"/>
    <w:tmpl w:val="54D4B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4BA3F9E"/>
    <w:multiLevelType w:val="hybridMultilevel"/>
    <w:tmpl w:val="EEE683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86260F5"/>
    <w:multiLevelType w:val="hybridMultilevel"/>
    <w:tmpl w:val="9BD81F54"/>
    <w:lvl w:ilvl="0" w:tplc="2D8A6ED6">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883924"/>
    <w:multiLevelType w:val="hybridMultilevel"/>
    <w:tmpl w:val="C43A89FA"/>
    <w:lvl w:ilvl="0" w:tplc="14F685F0">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8175E"/>
    <w:multiLevelType w:val="hybridMultilevel"/>
    <w:tmpl w:val="368AB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64281"/>
    <w:multiLevelType w:val="hybridMultilevel"/>
    <w:tmpl w:val="313E6F6A"/>
    <w:lvl w:ilvl="0" w:tplc="52B6A2E8">
      <w:numFmt w:val="bullet"/>
      <w:lvlText w:val="–"/>
      <w:lvlJc w:val="left"/>
      <w:pPr>
        <w:ind w:left="720" w:hanging="360"/>
      </w:pPr>
      <w:rPr>
        <w:rFonts w:ascii="Arial" w:eastAsia="Arial Unicode MS" w:hAnsi="Arial" w:cs="Arial" w:hint="default"/>
        <w:color w:val="33333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927B58"/>
    <w:multiLevelType w:val="hybridMultilevel"/>
    <w:tmpl w:val="9DFEA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EB5B0F"/>
    <w:multiLevelType w:val="hybridMultilevel"/>
    <w:tmpl w:val="2268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9B2F03"/>
    <w:multiLevelType w:val="hybridMultilevel"/>
    <w:tmpl w:val="712CF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14269A"/>
    <w:multiLevelType w:val="hybridMultilevel"/>
    <w:tmpl w:val="1862C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19908C4"/>
    <w:multiLevelType w:val="hybridMultilevel"/>
    <w:tmpl w:val="8D8A6F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2326FE8"/>
    <w:multiLevelType w:val="hybridMultilevel"/>
    <w:tmpl w:val="B0E6E590"/>
    <w:lvl w:ilvl="0" w:tplc="AE06B126">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BC0245"/>
    <w:multiLevelType w:val="hybridMultilevel"/>
    <w:tmpl w:val="8C4A87F6"/>
    <w:styleLink w:val="Bullet"/>
    <w:lvl w:ilvl="0" w:tplc="5B6A805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color w:val="333333"/>
        <w:spacing w:val="0"/>
        <w:w w:val="100"/>
        <w:kern w:val="0"/>
        <w:position w:val="0"/>
        <w:highlight w:val="none"/>
        <w:u w:val="none"/>
        <w:effect w:val="none"/>
        <w:vertAlign w:val="baseline"/>
      </w:rPr>
    </w:lvl>
    <w:lvl w:ilvl="1" w:tplc="EFD42760">
      <w:start w:val="1"/>
      <w:numFmt w:val="bullet"/>
      <w:lvlText w:val="◦"/>
      <w:lvlJc w:val="left"/>
      <w:pPr>
        <w:ind w:left="131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2" w:tplc="F0FC9B18">
      <w:start w:val="1"/>
      <w:numFmt w:val="bullet"/>
      <w:lvlText w:val="◦"/>
      <w:lvlJc w:val="left"/>
      <w:pPr>
        <w:ind w:left="203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3" w:tplc="725802A0">
      <w:start w:val="1"/>
      <w:numFmt w:val="bullet"/>
      <w:lvlText w:val="◦"/>
      <w:lvlJc w:val="left"/>
      <w:pPr>
        <w:ind w:left="275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4" w:tplc="31BEB2D8">
      <w:start w:val="1"/>
      <w:numFmt w:val="bullet"/>
      <w:lvlText w:val="◦"/>
      <w:lvlJc w:val="left"/>
      <w:pPr>
        <w:ind w:left="347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5" w:tplc="A7BAFDBC">
      <w:start w:val="1"/>
      <w:numFmt w:val="bullet"/>
      <w:lvlText w:val="◦"/>
      <w:lvlJc w:val="left"/>
      <w:pPr>
        <w:ind w:left="419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6" w:tplc="A3FEBFC4">
      <w:start w:val="1"/>
      <w:numFmt w:val="bullet"/>
      <w:lvlText w:val="◦"/>
      <w:lvlJc w:val="left"/>
      <w:pPr>
        <w:ind w:left="491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7" w:tplc="4B5EB08A">
      <w:start w:val="1"/>
      <w:numFmt w:val="bullet"/>
      <w:lvlText w:val="◦"/>
      <w:lvlJc w:val="left"/>
      <w:pPr>
        <w:ind w:left="563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lvl w:ilvl="8" w:tplc="16BA5BE4">
      <w:start w:val="1"/>
      <w:numFmt w:val="bullet"/>
      <w:lvlText w:val="◦"/>
      <w:lvlJc w:val="left"/>
      <w:pPr>
        <w:ind w:left="6355" w:hanging="375"/>
      </w:pPr>
      <w:rPr>
        <w:rFonts w:ascii="Arial Unicode MS" w:eastAsia="Arial Unicode MS" w:hAnsi="Arial Unicode MS" w:cs="Arial Unicode MS"/>
        <w:b w:val="0"/>
        <w:bCs w:val="0"/>
        <w:i w:val="0"/>
        <w:iCs w:val="0"/>
        <w:caps w:val="0"/>
        <w:smallCaps w:val="0"/>
        <w:strike w:val="0"/>
        <w:dstrike w:val="0"/>
        <w:outline w:val="0"/>
        <w:shadow w:val="0"/>
        <w:emboss w:val="0"/>
        <w:imprint w:val="0"/>
        <w:color w:val="333333"/>
        <w:spacing w:val="0"/>
        <w:w w:val="100"/>
        <w:kern w:val="0"/>
        <w:position w:val="-2"/>
        <w:highlight w:val="none"/>
        <w:u w:val="none"/>
        <w:effect w:val="none"/>
        <w:vertAlign w:val="baseline"/>
      </w:rPr>
    </w:lvl>
  </w:abstractNum>
  <w:abstractNum w:abstractNumId="21" w15:restartNumberingAfterBreak="0">
    <w:nsid w:val="73B83862"/>
    <w:multiLevelType w:val="hybridMultilevel"/>
    <w:tmpl w:val="0EF2A5DA"/>
    <w:lvl w:ilvl="0" w:tplc="F8081348">
      <w:numFmt w:val="bullet"/>
      <w:lvlText w:val="-"/>
      <w:lvlJc w:val="left"/>
      <w:pPr>
        <w:ind w:left="360" w:hanging="360"/>
      </w:pPr>
      <w:rPr>
        <w:rFonts w:ascii="Source Sans Pro" w:eastAsia="Calibri" w:hAnsi="Source Sans Pro"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75534C1B"/>
    <w:multiLevelType w:val="multilevel"/>
    <w:tmpl w:val="89CA6B7C"/>
    <w:lvl w:ilvl="0">
      <w:start w:val="1"/>
      <w:numFmt w:val="bullet"/>
      <w:lvlRestart w:val="0"/>
      <w:lvlText w:val=""/>
      <w:lvlJc w:val="left"/>
      <w:pPr>
        <w:ind w:left="357" w:hanging="357"/>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1844B8"/>
    <w:multiLevelType w:val="hybridMultilevel"/>
    <w:tmpl w:val="B7F24590"/>
    <w:lvl w:ilvl="0" w:tplc="831AEE46">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tplc="987695D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0"/>
          <w:highlight w:val="none"/>
          <w:u w:val="none"/>
          <w:effect w:val="none"/>
          <w:vertAlign w:val="baseline"/>
        </w:rPr>
      </w:lvl>
    </w:lvlOverride>
    <w:lvlOverride w:ilvl="1">
      <w:lvl w:ilvl="1" w:tplc="DD68A370">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2">
      <w:lvl w:ilvl="2" w:tplc="96EECD22">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3">
      <w:lvl w:ilvl="3" w:tplc="08A4D8C6">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4">
      <w:lvl w:ilvl="4" w:tplc="CF4890D2">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5">
      <w:lvl w:ilvl="5" w:tplc="4CB08502">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6">
      <w:lvl w:ilvl="6" w:tplc="2F9AA814">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7">
      <w:lvl w:ilvl="7" w:tplc="796EF7D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lvlOverride w:ilvl="8">
      <w:lvl w:ilvl="8" w:tplc="7A3482A2">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shadow w:val="0"/>
          <w:emboss w:val="0"/>
          <w:imprint w:val="0"/>
          <w:color w:val="3379B7"/>
          <w:spacing w:val="0"/>
          <w:w w:val="100"/>
          <w:kern w:val="0"/>
          <w:position w:val="-2"/>
          <w:highlight w:val="none"/>
          <w:u w:val="none"/>
          <w:effect w:val="none"/>
          <w:vertAlign w:val="baseline"/>
        </w:rPr>
      </w:lvl>
    </w:lvlOverride>
  </w:num>
  <w:num w:numId="3">
    <w:abstractNumId w:val="20"/>
  </w:num>
  <w:num w:numId="4">
    <w:abstractNumId w:val="13"/>
  </w:num>
  <w:num w:numId="5">
    <w:abstractNumId w:val="11"/>
  </w:num>
  <w:num w:numId="6">
    <w:abstractNumId w:val="7"/>
  </w:num>
  <w:num w:numId="7">
    <w:abstractNumId w:val="12"/>
  </w:num>
  <w:num w:numId="8">
    <w:abstractNumId w:val="10"/>
  </w:num>
  <w:num w:numId="9">
    <w:abstractNumId w:val="4"/>
  </w:num>
  <w:num w:numId="10">
    <w:abstractNumId w:val="3"/>
  </w:num>
  <w:num w:numId="11">
    <w:abstractNumId w:val="0"/>
  </w:num>
  <w:num w:numId="12">
    <w:abstractNumId w:val="19"/>
  </w:num>
  <w:num w:numId="13">
    <w:abstractNumId w:val="15"/>
  </w:num>
  <w:num w:numId="14">
    <w:abstractNumId w:val="16"/>
  </w:num>
  <w:num w:numId="15">
    <w:abstractNumId w:val="21"/>
  </w:num>
  <w:num w:numId="16">
    <w:abstractNumId w:val="22"/>
  </w:num>
  <w:num w:numId="17">
    <w:abstractNumId w:val="5"/>
  </w:num>
  <w:num w:numId="18">
    <w:abstractNumId w:val="6"/>
  </w:num>
  <w:num w:numId="19">
    <w:abstractNumId w:val="17"/>
  </w:num>
  <w:num w:numId="20">
    <w:abstractNumId w:val="18"/>
  </w:num>
  <w:num w:numId="21">
    <w:abstractNumId w:val="9"/>
  </w:num>
  <w:num w:numId="22">
    <w:abstractNumId w:val="23"/>
  </w:num>
  <w:num w:numId="23">
    <w:abstractNumId w:val="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s-ES_tradnl"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ar-SA"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D3"/>
    <w:rsid w:val="00004D9B"/>
    <w:rsid w:val="000061EA"/>
    <w:rsid w:val="0001394F"/>
    <w:rsid w:val="000313A6"/>
    <w:rsid w:val="000373B7"/>
    <w:rsid w:val="00041F25"/>
    <w:rsid w:val="00046801"/>
    <w:rsid w:val="00046C9F"/>
    <w:rsid w:val="00046F90"/>
    <w:rsid w:val="00047F7F"/>
    <w:rsid w:val="000503E0"/>
    <w:rsid w:val="000566E7"/>
    <w:rsid w:val="00071F24"/>
    <w:rsid w:val="0007223B"/>
    <w:rsid w:val="000741C0"/>
    <w:rsid w:val="000763F2"/>
    <w:rsid w:val="00087676"/>
    <w:rsid w:val="000A0AB4"/>
    <w:rsid w:val="000A7E35"/>
    <w:rsid w:val="000B0351"/>
    <w:rsid w:val="000B1188"/>
    <w:rsid w:val="000B37AC"/>
    <w:rsid w:val="000B4745"/>
    <w:rsid w:val="000C7C36"/>
    <w:rsid w:val="000D0854"/>
    <w:rsid w:val="000D3B7B"/>
    <w:rsid w:val="000D407F"/>
    <w:rsid w:val="000D6618"/>
    <w:rsid w:val="000E2592"/>
    <w:rsid w:val="000E6B04"/>
    <w:rsid w:val="000F0778"/>
    <w:rsid w:val="000F5E7A"/>
    <w:rsid w:val="00100A9E"/>
    <w:rsid w:val="00101023"/>
    <w:rsid w:val="001017BC"/>
    <w:rsid w:val="00106CD2"/>
    <w:rsid w:val="00134156"/>
    <w:rsid w:val="00135919"/>
    <w:rsid w:val="00141FAE"/>
    <w:rsid w:val="00142CA0"/>
    <w:rsid w:val="00144E3A"/>
    <w:rsid w:val="0014566C"/>
    <w:rsid w:val="00155ECB"/>
    <w:rsid w:val="00157B99"/>
    <w:rsid w:val="0016015C"/>
    <w:rsid w:val="00166CD6"/>
    <w:rsid w:val="00166F0B"/>
    <w:rsid w:val="001679D6"/>
    <w:rsid w:val="00171B35"/>
    <w:rsid w:val="00177917"/>
    <w:rsid w:val="00181C76"/>
    <w:rsid w:val="00185379"/>
    <w:rsid w:val="00186D84"/>
    <w:rsid w:val="00197020"/>
    <w:rsid w:val="001A78E4"/>
    <w:rsid w:val="001B1BC1"/>
    <w:rsid w:val="001B5019"/>
    <w:rsid w:val="001B63C4"/>
    <w:rsid w:val="001B688E"/>
    <w:rsid w:val="001C0A72"/>
    <w:rsid w:val="001C3637"/>
    <w:rsid w:val="001D0B44"/>
    <w:rsid w:val="001D3639"/>
    <w:rsid w:val="001D3859"/>
    <w:rsid w:val="001D42C1"/>
    <w:rsid w:val="001D63C0"/>
    <w:rsid w:val="001D718F"/>
    <w:rsid w:val="001E34AD"/>
    <w:rsid w:val="001E545F"/>
    <w:rsid w:val="001F6DF1"/>
    <w:rsid w:val="001F7528"/>
    <w:rsid w:val="0021197E"/>
    <w:rsid w:val="0021326D"/>
    <w:rsid w:val="00214C89"/>
    <w:rsid w:val="00224C84"/>
    <w:rsid w:val="00232C47"/>
    <w:rsid w:val="00241D70"/>
    <w:rsid w:val="00245CE8"/>
    <w:rsid w:val="00253591"/>
    <w:rsid w:val="00260A1A"/>
    <w:rsid w:val="0026168F"/>
    <w:rsid w:val="00263822"/>
    <w:rsid w:val="00264918"/>
    <w:rsid w:val="00265874"/>
    <w:rsid w:val="002705BD"/>
    <w:rsid w:val="00270B38"/>
    <w:rsid w:val="00272107"/>
    <w:rsid w:val="002746CF"/>
    <w:rsid w:val="00281B4A"/>
    <w:rsid w:val="0028361F"/>
    <w:rsid w:val="0028376E"/>
    <w:rsid w:val="00287A4E"/>
    <w:rsid w:val="00291C81"/>
    <w:rsid w:val="00293F0C"/>
    <w:rsid w:val="00297B00"/>
    <w:rsid w:val="002A31F1"/>
    <w:rsid w:val="002A70AB"/>
    <w:rsid w:val="002B105B"/>
    <w:rsid w:val="002B157F"/>
    <w:rsid w:val="002B5C50"/>
    <w:rsid w:val="002D1D75"/>
    <w:rsid w:val="002D37EB"/>
    <w:rsid w:val="002D7AFE"/>
    <w:rsid w:val="002E3F42"/>
    <w:rsid w:val="002F01FC"/>
    <w:rsid w:val="002F04AE"/>
    <w:rsid w:val="002F14A8"/>
    <w:rsid w:val="002F2879"/>
    <w:rsid w:val="002F47FD"/>
    <w:rsid w:val="002F4FAA"/>
    <w:rsid w:val="002F6C30"/>
    <w:rsid w:val="00303719"/>
    <w:rsid w:val="00307237"/>
    <w:rsid w:val="003237CC"/>
    <w:rsid w:val="0032664C"/>
    <w:rsid w:val="0033162D"/>
    <w:rsid w:val="0033586A"/>
    <w:rsid w:val="00336BB6"/>
    <w:rsid w:val="00337F0B"/>
    <w:rsid w:val="00340AB6"/>
    <w:rsid w:val="00346106"/>
    <w:rsid w:val="00353824"/>
    <w:rsid w:val="00353F5E"/>
    <w:rsid w:val="0035575B"/>
    <w:rsid w:val="00355844"/>
    <w:rsid w:val="0036013A"/>
    <w:rsid w:val="003650C8"/>
    <w:rsid w:val="00367838"/>
    <w:rsid w:val="00374952"/>
    <w:rsid w:val="00376E08"/>
    <w:rsid w:val="00386802"/>
    <w:rsid w:val="003924E6"/>
    <w:rsid w:val="00394889"/>
    <w:rsid w:val="003A2677"/>
    <w:rsid w:val="003A6E49"/>
    <w:rsid w:val="003C2AB0"/>
    <w:rsid w:val="003C5A0A"/>
    <w:rsid w:val="003C605C"/>
    <w:rsid w:val="003D370C"/>
    <w:rsid w:val="003E1ADC"/>
    <w:rsid w:val="003E27C9"/>
    <w:rsid w:val="003E50D6"/>
    <w:rsid w:val="003E621E"/>
    <w:rsid w:val="003E7393"/>
    <w:rsid w:val="003E75AC"/>
    <w:rsid w:val="00400CDC"/>
    <w:rsid w:val="0040580A"/>
    <w:rsid w:val="00406384"/>
    <w:rsid w:val="00407336"/>
    <w:rsid w:val="00411C1D"/>
    <w:rsid w:val="004179A1"/>
    <w:rsid w:val="004228DD"/>
    <w:rsid w:val="00422BD9"/>
    <w:rsid w:val="00426388"/>
    <w:rsid w:val="00426953"/>
    <w:rsid w:val="004314FC"/>
    <w:rsid w:val="00432511"/>
    <w:rsid w:val="0044126E"/>
    <w:rsid w:val="00441A58"/>
    <w:rsid w:val="004525AD"/>
    <w:rsid w:val="00454BDF"/>
    <w:rsid w:val="004564B8"/>
    <w:rsid w:val="00457C8B"/>
    <w:rsid w:val="004600B8"/>
    <w:rsid w:val="004749E7"/>
    <w:rsid w:val="00486EF1"/>
    <w:rsid w:val="00493B27"/>
    <w:rsid w:val="00495706"/>
    <w:rsid w:val="004A0D4A"/>
    <w:rsid w:val="004A26D1"/>
    <w:rsid w:val="004A48A9"/>
    <w:rsid w:val="004B35E5"/>
    <w:rsid w:val="004B5222"/>
    <w:rsid w:val="004C54C5"/>
    <w:rsid w:val="004C77A3"/>
    <w:rsid w:val="004D0F8F"/>
    <w:rsid w:val="004E2775"/>
    <w:rsid w:val="004E5689"/>
    <w:rsid w:val="004F14ED"/>
    <w:rsid w:val="004F52C0"/>
    <w:rsid w:val="004F6BEC"/>
    <w:rsid w:val="00503DAB"/>
    <w:rsid w:val="005051B2"/>
    <w:rsid w:val="00513707"/>
    <w:rsid w:val="00520303"/>
    <w:rsid w:val="0052125B"/>
    <w:rsid w:val="00523BE0"/>
    <w:rsid w:val="00525D7B"/>
    <w:rsid w:val="00525F89"/>
    <w:rsid w:val="00533190"/>
    <w:rsid w:val="00534F50"/>
    <w:rsid w:val="00543882"/>
    <w:rsid w:val="005473D7"/>
    <w:rsid w:val="00550A70"/>
    <w:rsid w:val="00557891"/>
    <w:rsid w:val="00557E82"/>
    <w:rsid w:val="00582652"/>
    <w:rsid w:val="0059422D"/>
    <w:rsid w:val="005954C9"/>
    <w:rsid w:val="005A0E4C"/>
    <w:rsid w:val="005A38C2"/>
    <w:rsid w:val="005A4559"/>
    <w:rsid w:val="005A69B8"/>
    <w:rsid w:val="005B5662"/>
    <w:rsid w:val="005B6974"/>
    <w:rsid w:val="005B7F67"/>
    <w:rsid w:val="005C0FD9"/>
    <w:rsid w:val="005C505E"/>
    <w:rsid w:val="005D4800"/>
    <w:rsid w:val="005D5452"/>
    <w:rsid w:val="005D789A"/>
    <w:rsid w:val="005D7DFC"/>
    <w:rsid w:val="005E1276"/>
    <w:rsid w:val="005E15DC"/>
    <w:rsid w:val="005E1709"/>
    <w:rsid w:val="005F0044"/>
    <w:rsid w:val="005F3253"/>
    <w:rsid w:val="005F5E0D"/>
    <w:rsid w:val="005F72FD"/>
    <w:rsid w:val="006017AC"/>
    <w:rsid w:val="00607C51"/>
    <w:rsid w:val="0061147D"/>
    <w:rsid w:val="006123ED"/>
    <w:rsid w:val="00626356"/>
    <w:rsid w:val="00636CF1"/>
    <w:rsid w:val="006416C6"/>
    <w:rsid w:val="00651182"/>
    <w:rsid w:val="00657FAB"/>
    <w:rsid w:val="00660B31"/>
    <w:rsid w:val="00661AC7"/>
    <w:rsid w:val="00674FFA"/>
    <w:rsid w:val="00675830"/>
    <w:rsid w:val="00694ACB"/>
    <w:rsid w:val="006A17A7"/>
    <w:rsid w:val="006A5354"/>
    <w:rsid w:val="006A677E"/>
    <w:rsid w:val="006B1A96"/>
    <w:rsid w:val="006B5949"/>
    <w:rsid w:val="006B761F"/>
    <w:rsid w:val="006C17CB"/>
    <w:rsid w:val="006C22E7"/>
    <w:rsid w:val="006C51B7"/>
    <w:rsid w:val="006C5331"/>
    <w:rsid w:val="006D2E8B"/>
    <w:rsid w:val="006E215D"/>
    <w:rsid w:val="006E339B"/>
    <w:rsid w:val="006E3D90"/>
    <w:rsid w:val="006E402F"/>
    <w:rsid w:val="006F78A5"/>
    <w:rsid w:val="0070687F"/>
    <w:rsid w:val="0070740A"/>
    <w:rsid w:val="00712C11"/>
    <w:rsid w:val="00725680"/>
    <w:rsid w:val="00725E17"/>
    <w:rsid w:val="00727784"/>
    <w:rsid w:val="00732240"/>
    <w:rsid w:val="00733628"/>
    <w:rsid w:val="007409EF"/>
    <w:rsid w:val="00740B35"/>
    <w:rsid w:val="00750F50"/>
    <w:rsid w:val="007534BA"/>
    <w:rsid w:val="00757A9B"/>
    <w:rsid w:val="0076173D"/>
    <w:rsid w:val="00762122"/>
    <w:rsid w:val="0076638E"/>
    <w:rsid w:val="0077033B"/>
    <w:rsid w:val="00784C90"/>
    <w:rsid w:val="00790556"/>
    <w:rsid w:val="007A395A"/>
    <w:rsid w:val="007B0DFF"/>
    <w:rsid w:val="007B6789"/>
    <w:rsid w:val="007B7936"/>
    <w:rsid w:val="007D0644"/>
    <w:rsid w:val="007D1C49"/>
    <w:rsid w:val="007D3A9C"/>
    <w:rsid w:val="007E4803"/>
    <w:rsid w:val="00810742"/>
    <w:rsid w:val="00811342"/>
    <w:rsid w:val="00815757"/>
    <w:rsid w:val="008208A7"/>
    <w:rsid w:val="00824A6C"/>
    <w:rsid w:val="0082586E"/>
    <w:rsid w:val="00826AB6"/>
    <w:rsid w:val="0083028B"/>
    <w:rsid w:val="008319CB"/>
    <w:rsid w:val="0083267E"/>
    <w:rsid w:val="0083350C"/>
    <w:rsid w:val="00833D26"/>
    <w:rsid w:val="0083688E"/>
    <w:rsid w:val="0083795C"/>
    <w:rsid w:val="00842535"/>
    <w:rsid w:val="00843AA5"/>
    <w:rsid w:val="00854482"/>
    <w:rsid w:val="008564EB"/>
    <w:rsid w:val="00856525"/>
    <w:rsid w:val="00864D7D"/>
    <w:rsid w:val="0086777B"/>
    <w:rsid w:val="00870BB1"/>
    <w:rsid w:val="00876990"/>
    <w:rsid w:val="00883560"/>
    <w:rsid w:val="00890310"/>
    <w:rsid w:val="0089463B"/>
    <w:rsid w:val="00897B76"/>
    <w:rsid w:val="008A0139"/>
    <w:rsid w:val="008A5440"/>
    <w:rsid w:val="008B0994"/>
    <w:rsid w:val="008B4F6B"/>
    <w:rsid w:val="008D386C"/>
    <w:rsid w:val="008E5036"/>
    <w:rsid w:val="008E7439"/>
    <w:rsid w:val="008F0085"/>
    <w:rsid w:val="008F1F7C"/>
    <w:rsid w:val="008F3983"/>
    <w:rsid w:val="00900CE6"/>
    <w:rsid w:val="00902126"/>
    <w:rsid w:val="00903FB2"/>
    <w:rsid w:val="00914B18"/>
    <w:rsid w:val="00920638"/>
    <w:rsid w:val="00922083"/>
    <w:rsid w:val="00924064"/>
    <w:rsid w:val="00924563"/>
    <w:rsid w:val="00942EBE"/>
    <w:rsid w:val="0095216F"/>
    <w:rsid w:val="0095277B"/>
    <w:rsid w:val="00956311"/>
    <w:rsid w:val="00966BC7"/>
    <w:rsid w:val="009700D7"/>
    <w:rsid w:val="009708B3"/>
    <w:rsid w:val="009756F1"/>
    <w:rsid w:val="00975707"/>
    <w:rsid w:val="00983C76"/>
    <w:rsid w:val="00984509"/>
    <w:rsid w:val="00984526"/>
    <w:rsid w:val="009903FF"/>
    <w:rsid w:val="00992611"/>
    <w:rsid w:val="009A03FE"/>
    <w:rsid w:val="009A2119"/>
    <w:rsid w:val="009A4E78"/>
    <w:rsid w:val="009A6121"/>
    <w:rsid w:val="009A6C9A"/>
    <w:rsid w:val="009B1B3B"/>
    <w:rsid w:val="009B3D1D"/>
    <w:rsid w:val="009B4AF3"/>
    <w:rsid w:val="009C2F4D"/>
    <w:rsid w:val="009D0DBB"/>
    <w:rsid w:val="009D115D"/>
    <w:rsid w:val="009D6E87"/>
    <w:rsid w:val="009E1FD3"/>
    <w:rsid w:val="009E392F"/>
    <w:rsid w:val="009E4BD4"/>
    <w:rsid w:val="009E75A8"/>
    <w:rsid w:val="009F1B11"/>
    <w:rsid w:val="009F763D"/>
    <w:rsid w:val="00A03B79"/>
    <w:rsid w:val="00A133F4"/>
    <w:rsid w:val="00A1404A"/>
    <w:rsid w:val="00A1727F"/>
    <w:rsid w:val="00A2001F"/>
    <w:rsid w:val="00A2368D"/>
    <w:rsid w:val="00A2750D"/>
    <w:rsid w:val="00A42F05"/>
    <w:rsid w:val="00A53747"/>
    <w:rsid w:val="00A53A95"/>
    <w:rsid w:val="00A5609F"/>
    <w:rsid w:val="00A6108E"/>
    <w:rsid w:val="00A66BB1"/>
    <w:rsid w:val="00A6723D"/>
    <w:rsid w:val="00A80016"/>
    <w:rsid w:val="00A846C0"/>
    <w:rsid w:val="00A864BA"/>
    <w:rsid w:val="00A9421D"/>
    <w:rsid w:val="00AA4A26"/>
    <w:rsid w:val="00AA7FAE"/>
    <w:rsid w:val="00AB7A40"/>
    <w:rsid w:val="00AC0CB0"/>
    <w:rsid w:val="00AC1405"/>
    <w:rsid w:val="00AD2568"/>
    <w:rsid w:val="00AD2867"/>
    <w:rsid w:val="00AD4544"/>
    <w:rsid w:val="00AD52F7"/>
    <w:rsid w:val="00AE166E"/>
    <w:rsid w:val="00AE224F"/>
    <w:rsid w:val="00AE2E60"/>
    <w:rsid w:val="00AE4368"/>
    <w:rsid w:val="00AE6752"/>
    <w:rsid w:val="00AF2502"/>
    <w:rsid w:val="00B05CA1"/>
    <w:rsid w:val="00B07DFF"/>
    <w:rsid w:val="00B145C8"/>
    <w:rsid w:val="00B14A5B"/>
    <w:rsid w:val="00B17B4F"/>
    <w:rsid w:val="00B20763"/>
    <w:rsid w:val="00B27841"/>
    <w:rsid w:val="00B32D57"/>
    <w:rsid w:val="00B33D37"/>
    <w:rsid w:val="00B41A7C"/>
    <w:rsid w:val="00B42A79"/>
    <w:rsid w:val="00B5390A"/>
    <w:rsid w:val="00B62F89"/>
    <w:rsid w:val="00B660AF"/>
    <w:rsid w:val="00B75040"/>
    <w:rsid w:val="00B8080E"/>
    <w:rsid w:val="00B80D25"/>
    <w:rsid w:val="00B824C0"/>
    <w:rsid w:val="00B8329B"/>
    <w:rsid w:val="00B83BB6"/>
    <w:rsid w:val="00BA0A9B"/>
    <w:rsid w:val="00BA644C"/>
    <w:rsid w:val="00BA6857"/>
    <w:rsid w:val="00BA68B3"/>
    <w:rsid w:val="00BA7BE7"/>
    <w:rsid w:val="00BB0863"/>
    <w:rsid w:val="00BB3311"/>
    <w:rsid w:val="00BB5A33"/>
    <w:rsid w:val="00BB74BD"/>
    <w:rsid w:val="00BB7A72"/>
    <w:rsid w:val="00BB7C42"/>
    <w:rsid w:val="00BC03F3"/>
    <w:rsid w:val="00BC0B0B"/>
    <w:rsid w:val="00BC52D0"/>
    <w:rsid w:val="00BD2835"/>
    <w:rsid w:val="00BD441A"/>
    <w:rsid w:val="00BD683B"/>
    <w:rsid w:val="00BD77BC"/>
    <w:rsid w:val="00BE2565"/>
    <w:rsid w:val="00BE6C5B"/>
    <w:rsid w:val="00BF2737"/>
    <w:rsid w:val="00BF513B"/>
    <w:rsid w:val="00BF7C08"/>
    <w:rsid w:val="00C00731"/>
    <w:rsid w:val="00C03248"/>
    <w:rsid w:val="00C1058B"/>
    <w:rsid w:val="00C10CBD"/>
    <w:rsid w:val="00C119B7"/>
    <w:rsid w:val="00C24EC9"/>
    <w:rsid w:val="00C25402"/>
    <w:rsid w:val="00C25DBE"/>
    <w:rsid w:val="00C264E8"/>
    <w:rsid w:val="00C32E5F"/>
    <w:rsid w:val="00C4276C"/>
    <w:rsid w:val="00C45D24"/>
    <w:rsid w:val="00C462D3"/>
    <w:rsid w:val="00C52489"/>
    <w:rsid w:val="00C56D89"/>
    <w:rsid w:val="00C57FA9"/>
    <w:rsid w:val="00C606E1"/>
    <w:rsid w:val="00C74989"/>
    <w:rsid w:val="00C8383C"/>
    <w:rsid w:val="00C8589F"/>
    <w:rsid w:val="00C86A80"/>
    <w:rsid w:val="00C94D70"/>
    <w:rsid w:val="00C97111"/>
    <w:rsid w:val="00CA0584"/>
    <w:rsid w:val="00CA1D8C"/>
    <w:rsid w:val="00CA56FC"/>
    <w:rsid w:val="00CB174E"/>
    <w:rsid w:val="00CB1CBE"/>
    <w:rsid w:val="00CB5667"/>
    <w:rsid w:val="00CB710F"/>
    <w:rsid w:val="00CD2D4A"/>
    <w:rsid w:val="00CD3B31"/>
    <w:rsid w:val="00CD6D20"/>
    <w:rsid w:val="00CE1781"/>
    <w:rsid w:val="00CE233F"/>
    <w:rsid w:val="00CE356A"/>
    <w:rsid w:val="00CE793D"/>
    <w:rsid w:val="00CE7DA2"/>
    <w:rsid w:val="00CF4D85"/>
    <w:rsid w:val="00CF5FD9"/>
    <w:rsid w:val="00CF7F28"/>
    <w:rsid w:val="00D00E24"/>
    <w:rsid w:val="00D107D8"/>
    <w:rsid w:val="00D17294"/>
    <w:rsid w:val="00D25FD4"/>
    <w:rsid w:val="00D3338C"/>
    <w:rsid w:val="00D474CF"/>
    <w:rsid w:val="00D53427"/>
    <w:rsid w:val="00D606A2"/>
    <w:rsid w:val="00D60BA0"/>
    <w:rsid w:val="00D61A72"/>
    <w:rsid w:val="00D6227F"/>
    <w:rsid w:val="00D64C17"/>
    <w:rsid w:val="00D7435F"/>
    <w:rsid w:val="00D75C8A"/>
    <w:rsid w:val="00D77261"/>
    <w:rsid w:val="00D7762A"/>
    <w:rsid w:val="00D86162"/>
    <w:rsid w:val="00D869D2"/>
    <w:rsid w:val="00D901A7"/>
    <w:rsid w:val="00D90E97"/>
    <w:rsid w:val="00D921CB"/>
    <w:rsid w:val="00D93C93"/>
    <w:rsid w:val="00DA5471"/>
    <w:rsid w:val="00DA56C1"/>
    <w:rsid w:val="00DA7441"/>
    <w:rsid w:val="00DB40E2"/>
    <w:rsid w:val="00DB5655"/>
    <w:rsid w:val="00DB5B3C"/>
    <w:rsid w:val="00DC0461"/>
    <w:rsid w:val="00DC2A37"/>
    <w:rsid w:val="00DC3FD1"/>
    <w:rsid w:val="00DE2CC3"/>
    <w:rsid w:val="00DE5D2E"/>
    <w:rsid w:val="00DF1E3F"/>
    <w:rsid w:val="00DF506E"/>
    <w:rsid w:val="00DF76B6"/>
    <w:rsid w:val="00E007F5"/>
    <w:rsid w:val="00E0544C"/>
    <w:rsid w:val="00E07BB8"/>
    <w:rsid w:val="00E129BD"/>
    <w:rsid w:val="00E13C22"/>
    <w:rsid w:val="00E16530"/>
    <w:rsid w:val="00E169DC"/>
    <w:rsid w:val="00E24B3F"/>
    <w:rsid w:val="00E253B9"/>
    <w:rsid w:val="00E31F64"/>
    <w:rsid w:val="00E36FA9"/>
    <w:rsid w:val="00E37329"/>
    <w:rsid w:val="00E45FE4"/>
    <w:rsid w:val="00E53EFB"/>
    <w:rsid w:val="00E61396"/>
    <w:rsid w:val="00E6194B"/>
    <w:rsid w:val="00E70DE2"/>
    <w:rsid w:val="00E761FD"/>
    <w:rsid w:val="00E80410"/>
    <w:rsid w:val="00E81FD0"/>
    <w:rsid w:val="00E8321C"/>
    <w:rsid w:val="00E83F1E"/>
    <w:rsid w:val="00E859C4"/>
    <w:rsid w:val="00E93839"/>
    <w:rsid w:val="00EA1518"/>
    <w:rsid w:val="00EA1D52"/>
    <w:rsid w:val="00EA772C"/>
    <w:rsid w:val="00EB2057"/>
    <w:rsid w:val="00EB4237"/>
    <w:rsid w:val="00EB4CC9"/>
    <w:rsid w:val="00EC54EE"/>
    <w:rsid w:val="00EC7F6A"/>
    <w:rsid w:val="00ED1511"/>
    <w:rsid w:val="00ED2DFC"/>
    <w:rsid w:val="00ED4BF8"/>
    <w:rsid w:val="00EE18ED"/>
    <w:rsid w:val="00EF6940"/>
    <w:rsid w:val="00F04644"/>
    <w:rsid w:val="00F14F88"/>
    <w:rsid w:val="00F27782"/>
    <w:rsid w:val="00F34273"/>
    <w:rsid w:val="00F427D6"/>
    <w:rsid w:val="00F44781"/>
    <w:rsid w:val="00F47569"/>
    <w:rsid w:val="00F47FCF"/>
    <w:rsid w:val="00F61020"/>
    <w:rsid w:val="00F630AF"/>
    <w:rsid w:val="00F64227"/>
    <w:rsid w:val="00F66280"/>
    <w:rsid w:val="00F665ED"/>
    <w:rsid w:val="00F72732"/>
    <w:rsid w:val="00F80AE2"/>
    <w:rsid w:val="00F826DD"/>
    <w:rsid w:val="00F87698"/>
    <w:rsid w:val="00F90A07"/>
    <w:rsid w:val="00F91742"/>
    <w:rsid w:val="00F93056"/>
    <w:rsid w:val="00F931D8"/>
    <w:rsid w:val="00FA000F"/>
    <w:rsid w:val="00FA24BA"/>
    <w:rsid w:val="00FA33BA"/>
    <w:rsid w:val="00FA5B4A"/>
    <w:rsid w:val="00FB09E2"/>
    <w:rsid w:val="00FB2BCA"/>
    <w:rsid w:val="00FB475B"/>
    <w:rsid w:val="00FB53BA"/>
    <w:rsid w:val="00FC6AA7"/>
    <w:rsid w:val="00FD051B"/>
    <w:rsid w:val="00FE08D2"/>
    <w:rsid w:val="00FE49C0"/>
    <w:rsid w:val="00FE5F6E"/>
    <w:rsid w:val="00FF0E82"/>
    <w:rsid w:val="00FF2592"/>
    <w:rsid w:val="00FF4AD5"/>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19C5"/>
  <w15:chartTrackingRefBased/>
  <w15:docId w15:val="{82479C9D-59ED-4230-96E0-3A849B6E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D3"/>
    <w:rPr>
      <w:lang w:val="en-US"/>
    </w:rPr>
  </w:style>
  <w:style w:type="paragraph" w:styleId="Heading1">
    <w:name w:val="heading 1"/>
    <w:basedOn w:val="Normal"/>
    <w:next w:val="Normal"/>
    <w:link w:val="Heading1Char"/>
    <w:qFormat/>
    <w:rsid w:val="0042695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2D3"/>
    <w:rPr>
      <w:color w:val="0563C1" w:themeColor="hyperlink"/>
      <w:u w:val="single"/>
    </w:rPr>
  </w:style>
  <w:style w:type="paragraph" w:customStyle="1" w:styleId="Default">
    <w:name w:val="Default"/>
    <w:rsid w:val="00C462D3"/>
    <w:pPr>
      <w:spacing w:before="160" w:after="0" w:line="240" w:lineRule="auto"/>
    </w:pPr>
    <w:rPr>
      <w:rFonts w:ascii="Helvetica Neue" w:eastAsia="Arial Unicode MS" w:hAnsi="Helvetica Neue" w:cs="Arial Unicode MS"/>
      <w:color w:val="000000"/>
      <w:sz w:val="24"/>
      <w:szCs w:val="24"/>
      <w:lang w:val="en-US" w:eastAsia="en-CA"/>
      <w14:textOutline w14:w="0" w14:cap="flat" w14:cmpd="sng" w14:algn="ctr">
        <w14:noFill/>
        <w14:prstDash w14:val="solid"/>
        <w14:bevel/>
      </w14:textOutline>
    </w:rPr>
  </w:style>
  <w:style w:type="numbering" w:customStyle="1" w:styleId="Bullet">
    <w:name w:val="Bullet"/>
    <w:rsid w:val="00C462D3"/>
    <w:pPr>
      <w:numPr>
        <w:numId w:val="3"/>
      </w:numPr>
    </w:pPr>
  </w:style>
  <w:style w:type="character" w:styleId="CommentReference">
    <w:name w:val="annotation reference"/>
    <w:basedOn w:val="DefaultParagraphFont"/>
    <w:uiPriority w:val="99"/>
    <w:semiHidden/>
    <w:unhideWhenUsed/>
    <w:rsid w:val="00C462D3"/>
    <w:rPr>
      <w:sz w:val="16"/>
      <w:szCs w:val="16"/>
    </w:rPr>
  </w:style>
  <w:style w:type="paragraph" w:styleId="CommentText">
    <w:name w:val="annotation text"/>
    <w:basedOn w:val="Normal"/>
    <w:link w:val="CommentTextChar"/>
    <w:uiPriority w:val="99"/>
    <w:semiHidden/>
    <w:unhideWhenUsed/>
    <w:rsid w:val="00C462D3"/>
    <w:pPr>
      <w:spacing w:line="240" w:lineRule="auto"/>
    </w:pPr>
    <w:rPr>
      <w:sz w:val="20"/>
      <w:szCs w:val="20"/>
    </w:rPr>
  </w:style>
  <w:style w:type="character" w:customStyle="1" w:styleId="CommentTextChar">
    <w:name w:val="Comment Text Char"/>
    <w:basedOn w:val="DefaultParagraphFont"/>
    <w:link w:val="CommentText"/>
    <w:uiPriority w:val="99"/>
    <w:semiHidden/>
    <w:rsid w:val="00C462D3"/>
    <w:rPr>
      <w:sz w:val="20"/>
      <w:szCs w:val="20"/>
      <w:lang w:val="en-US"/>
    </w:rPr>
  </w:style>
  <w:style w:type="paragraph" w:styleId="Header">
    <w:name w:val="header"/>
    <w:basedOn w:val="Normal"/>
    <w:link w:val="HeaderChar"/>
    <w:uiPriority w:val="99"/>
    <w:unhideWhenUsed/>
    <w:rsid w:val="00C4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D3"/>
    <w:rPr>
      <w:lang w:val="en-US"/>
    </w:rPr>
  </w:style>
  <w:style w:type="paragraph" w:styleId="Footer">
    <w:name w:val="footer"/>
    <w:basedOn w:val="Normal"/>
    <w:link w:val="FooterChar"/>
    <w:uiPriority w:val="99"/>
    <w:unhideWhenUsed/>
    <w:rsid w:val="00C4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D3"/>
    <w:rPr>
      <w:lang w:val="en-US"/>
    </w:rPr>
  </w:style>
  <w:style w:type="paragraph" w:styleId="BalloonText">
    <w:name w:val="Balloon Text"/>
    <w:basedOn w:val="Normal"/>
    <w:link w:val="BalloonTextChar"/>
    <w:uiPriority w:val="99"/>
    <w:semiHidden/>
    <w:unhideWhenUsed/>
    <w:rsid w:val="00C4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D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B6974"/>
    <w:rPr>
      <w:b/>
      <w:bCs/>
    </w:rPr>
  </w:style>
  <w:style w:type="character" w:customStyle="1" w:styleId="CommentSubjectChar">
    <w:name w:val="Comment Subject Char"/>
    <w:basedOn w:val="CommentTextChar"/>
    <w:link w:val="CommentSubject"/>
    <w:uiPriority w:val="99"/>
    <w:semiHidden/>
    <w:rsid w:val="005B6974"/>
    <w:rPr>
      <w:b/>
      <w:bCs/>
      <w:sz w:val="20"/>
      <w:szCs w:val="20"/>
      <w:lang w:val="en-US"/>
    </w:rPr>
  </w:style>
  <w:style w:type="character" w:styleId="FollowedHyperlink">
    <w:name w:val="FollowedHyperlink"/>
    <w:basedOn w:val="DefaultParagraphFont"/>
    <w:uiPriority w:val="99"/>
    <w:semiHidden/>
    <w:unhideWhenUsed/>
    <w:rsid w:val="00AE2E60"/>
    <w:rPr>
      <w:color w:val="954F72" w:themeColor="followedHyperlink"/>
      <w:u w:val="single"/>
    </w:rPr>
  </w:style>
  <w:style w:type="table" w:styleId="TableGrid">
    <w:name w:val="Table Grid"/>
    <w:basedOn w:val="TableNormal"/>
    <w:uiPriority w:val="39"/>
    <w:rsid w:val="006B59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List Paragraph1,Recommendation,List Paragraph11,L,CV text,Table text,F5 List Paragraph,Dot pt,Bullet 1,Numbered Para 1,No Spacing1,List Paragraph Char Char Char,Indicator Text,List Paragraph2,List Paragraph111,3"/>
    <w:basedOn w:val="Normal"/>
    <w:link w:val="ListParagraphChar"/>
    <w:uiPriority w:val="34"/>
    <w:qFormat/>
    <w:rsid w:val="006B5949"/>
    <w:pPr>
      <w:ind w:left="720"/>
      <w:contextualSpacing/>
    </w:pPr>
  </w:style>
  <w:style w:type="character" w:customStyle="1" w:styleId="Mentionnonrsolue1">
    <w:name w:val="Mention non résolue1"/>
    <w:basedOn w:val="DefaultParagraphFont"/>
    <w:uiPriority w:val="99"/>
    <w:semiHidden/>
    <w:unhideWhenUsed/>
    <w:rsid w:val="0083795C"/>
    <w:rPr>
      <w:color w:val="605E5C"/>
      <w:shd w:val="clear" w:color="auto" w:fill="E1DFDD"/>
    </w:rPr>
  </w:style>
  <w:style w:type="character" w:customStyle="1" w:styleId="Heading1Char">
    <w:name w:val="Heading 1 Char"/>
    <w:basedOn w:val="DefaultParagraphFont"/>
    <w:link w:val="Heading1"/>
    <w:rsid w:val="00426953"/>
    <w:rPr>
      <w:rFonts w:asciiTheme="majorHAnsi" w:eastAsiaTheme="majorEastAsia" w:hAnsiTheme="majorHAnsi" w:cstheme="majorBidi"/>
      <w:color w:val="2E74B5" w:themeColor="accent1" w:themeShade="BF"/>
      <w:sz w:val="32"/>
      <w:szCs w:val="32"/>
      <w:lang w:eastAsia="en-CA"/>
    </w:r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3 Char"/>
    <w:link w:val="ListParagraph"/>
    <w:uiPriority w:val="34"/>
    <w:qFormat/>
    <w:locked/>
    <w:rsid w:val="00426953"/>
    <w:rPr>
      <w:lang w:val="en-US"/>
    </w:rPr>
  </w:style>
  <w:style w:type="character" w:styleId="Strong">
    <w:name w:val="Strong"/>
    <w:basedOn w:val="DefaultParagraphFont"/>
    <w:uiPriority w:val="22"/>
    <w:qFormat/>
    <w:rsid w:val="004B5222"/>
    <w:rPr>
      <w:b/>
      <w:bCs/>
    </w:rPr>
  </w:style>
  <w:style w:type="paragraph" w:styleId="NormalWeb">
    <w:name w:val="Normal (Web)"/>
    <w:basedOn w:val="Normal"/>
    <w:uiPriority w:val="99"/>
    <w:unhideWhenUsed/>
    <w:rsid w:val="000741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41C0"/>
    <w:pPr>
      <w:spacing w:after="0" w:line="240" w:lineRule="auto"/>
    </w:pPr>
  </w:style>
  <w:style w:type="paragraph" w:customStyle="1" w:styleId="default0">
    <w:name w:val="default"/>
    <w:basedOn w:val="Normal"/>
    <w:rsid w:val="000741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5342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5342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1709">
      <w:bodyDiv w:val="1"/>
      <w:marLeft w:val="0"/>
      <w:marRight w:val="0"/>
      <w:marTop w:val="0"/>
      <w:marBottom w:val="0"/>
      <w:divBdr>
        <w:top w:val="none" w:sz="0" w:space="0" w:color="auto"/>
        <w:left w:val="none" w:sz="0" w:space="0" w:color="auto"/>
        <w:bottom w:val="none" w:sz="0" w:space="0" w:color="auto"/>
        <w:right w:val="none" w:sz="0" w:space="0" w:color="auto"/>
      </w:divBdr>
    </w:div>
    <w:div w:id="351956746">
      <w:bodyDiv w:val="1"/>
      <w:marLeft w:val="0"/>
      <w:marRight w:val="0"/>
      <w:marTop w:val="0"/>
      <w:marBottom w:val="0"/>
      <w:divBdr>
        <w:top w:val="none" w:sz="0" w:space="0" w:color="auto"/>
        <w:left w:val="none" w:sz="0" w:space="0" w:color="auto"/>
        <w:bottom w:val="none" w:sz="0" w:space="0" w:color="auto"/>
        <w:right w:val="none" w:sz="0" w:space="0" w:color="auto"/>
      </w:divBdr>
    </w:div>
    <w:div w:id="549926060">
      <w:bodyDiv w:val="1"/>
      <w:marLeft w:val="0"/>
      <w:marRight w:val="0"/>
      <w:marTop w:val="0"/>
      <w:marBottom w:val="0"/>
      <w:divBdr>
        <w:top w:val="none" w:sz="0" w:space="0" w:color="auto"/>
        <w:left w:val="none" w:sz="0" w:space="0" w:color="auto"/>
        <w:bottom w:val="none" w:sz="0" w:space="0" w:color="auto"/>
        <w:right w:val="none" w:sz="0" w:space="0" w:color="auto"/>
      </w:divBdr>
    </w:div>
    <w:div w:id="631178809">
      <w:bodyDiv w:val="1"/>
      <w:marLeft w:val="0"/>
      <w:marRight w:val="0"/>
      <w:marTop w:val="0"/>
      <w:marBottom w:val="0"/>
      <w:divBdr>
        <w:top w:val="none" w:sz="0" w:space="0" w:color="auto"/>
        <w:left w:val="none" w:sz="0" w:space="0" w:color="auto"/>
        <w:bottom w:val="none" w:sz="0" w:space="0" w:color="auto"/>
        <w:right w:val="none" w:sz="0" w:space="0" w:color="auto"/>
      </w:divBdr>
    </w:div>
    <w:div w:id="661007996">
      <w:bodyDiv w:val="1"/>
      <w:marLeft w:val="0"/>
      <w:marRight w:val="0"/>
      <w:marTop w:val="0"/>
      <w:marBottom w:val="0"/>
      <w:divBdr>
        <w:top w:val="none" w:sz="0" w:space="0" w:color="auto"/>
        <w:left w:val="none" w:sz="0" w:space="0" w:color="auto"/>
        <w:bottom w:val="none" w:sz="0" w:space="0" w:color="auto"/>
        <w:right w:val="none" w:sz="0" w:space="0" w:color="auto"/>
      </w:divBdr>
    </w:div>
    <w:div w:id="740716750">
      <w:bodyDiv w:val="1"/>
      <w:marLeft w:val="0"/>
      <w:marRight w:val="0"/>
      <w:marTop w:val="0"/>
      <w:marBottom w:val="0"/>
      <w:divBdr>
        <w:top w:val="none" w:sz="0" w:space="0" w:color="auto"/>
        <w:left w:val="none" w:sz="0" w:space="0" w:color="auto"/>
        <w:bottom w:val="none" w:sz="0" w:space="0" w:color="auto"/>
        <w:right w:val="none" w:sz="0" w:space="0" w:color="auto"/>
      </w:divBdr>
    </w:div>
    <w:div w:id="1505364630">
      <w:bodyDiv w:val="1"/>
      <w:marLeft w:val="0"/>
      <w:marRight w:val="0"/>
      <w:marTop w:val="0"/>
      <w:marBottom w:val="0"/>
      <w:divBdr>
        <w:top w:val="none" w:sz="0" w:space="0" w:color="auto"/>
        <w:left w:val="none" w:sz="0" w:space="0" w:color="auto"/>
        <w:bottom w:val="none" w:sz="0" w:space="0" w:color="auto"/>
        <w:right w:val="none" w:sz="0" w:space="0" w:color="auto"/>
      </w:divBdr>
      <w:divsChild>
        <w:div w:id="1352220929">
          <w:marLeft w:val="0"/>
          <w:marRight w:val="0"/>
          <w:marTop w:val="0"/>
          <w:marBottom w:val="0"/>
          <w:divBdr>
            <w:top w:val="none" w:sz="0" w:space="0" w:color="auto"/>
            <w:left w:val="none" w:sz="0" w:space="0" w:color="auto"/>
            <w:bottom w:val="none" w:sz="0" w:space="0" w:color="auto"/>
            <w:right w:val="none" w:sz="0" w:space="0" w:color="auto"/>
          </w:divBdr>
          <w:divsChild>
            <w:div w:id="1191066070">
              <w:marLeft w:val="0"/>
              <w:marRight w:val="0"/>
              <w:marTop w:val="0"/>
              <w:marBottom w:val="0"/>
              <w:divBdr>
                <w:top w:val="none" w:sz="0" w:space="0" w:color="auto"/>
                <w:left w:val="none" w:sz="0" w:space="0" w:color="auto"/>
                <w:bottom w:val="none" w:sz="0" w:space="0" w:color="auto"/>
                <w:right w:val="none" w:sz="0" w:space="0" w:color="auto"/>
              </w:divBdr>
              <w:divsChild>
                <w:div w:id="1827889894">
                  <w:marLeft w:val="0"/>
                  <w:marRight w:val="0"/>
                  <w:marTop w:val="0"/>
                  <w:marBottom w:val="0"/>
                  <w:divBdr>
                    <w:top w:val="none" w:sz="0" w:space="0" w:color="auto"/>
                    <w:left w:val="none" w:sz="0" w:space="0" w:color="auto"/>
                    <w:bottom w:val="none" w:sz="0" w:space="0" w:color="auto"/>
                    <w:right w:val="none" w:sz="0" w:space="0" w:color="auto"/>
                  </w:divBdr>
                  <w:divsChild>
                    <w:div w:id="2081561511">
                      <w:marLeft w:val="0"/>
                      <w:marRight w:val="0"/>
                      <w:marTop w:val="0"/>
                      <w:marBottom w:val="0"/>
                      <w:divBdr>
                        <w:top w:val="none" w:sz="0" w:space="0" w:color="auto"/>
                        <w:left w:val="none" w:sz="0" w:space="0" w:color="auto"/>
                        <w:bottom w:val="none" w:sz="0" w:space="0" w:color="auto"/>
                        <w:right w:val="none" w:sz="0" w:space="0" w:color="auto"/>
                      </w:divBdr>
                      <w:divsChild>
                        <w:div w:id="617488443">
                          <w:marLeft w:val="0"/>
                          <w:marRight w:val="0"/>
                          <w:marTop w:val="0"/>
                          <w:marBottom w:val="0"/>
                          <w:divBdr>
                            <w:top w:val="none" w:sz="0" w:space="0" w:color="auto"/>
                            <w:left w:val="none" w:sz="0" w:space="0" w:color="auto"/>
                            <w:bottom w:val="none" w:sz="0" w:space="0" w:color="auto"/>
                            <w:right w:val="none" w:sz="0" w:space="0" w:color="auto"/>
                          </w:divBdr>
                          <w:divsChild>
                            <w:div w:id="183327151">
                              <w:marLeft w:val="0"/>
                              <w:marRight w:val="0"/>
                              <w:marTop w:val="0"/>
                              <w:marBottom w:val="0"/>
                              <w:divBdr>
                                <w:top w:val="none" w:sz="0" w:space="0" w:color="auto"/>
                                <w:left w:val="none" w:sz="0" w:space="0" w:color="auto"/>
                                <w:bottom w:val="none" w:sz="0" w:space="0" w:color="auto"/>
                                <w:right w:val="none" w:sz="0" w:space="0" w:color="auto"/>
                              </w:divBdr>
                              <w:divsChild>
                                <w:div w:id="1913735060">
                                  <w:marLeft w:val="0"/>
                                  <w:marRight w:val="0"/>
                                  <w:marTop w:val="0"/>
                                  <w:marBottom w:val="0"/>
                                  <w:divBdr>
                                    <w:top w:val="none" w:sz="0" w:space="0" w:color="auto"/>
                                    <w:left w:val="none" w:sz="0" w:space="0" w:color="auto"/>
                                    <w:bottom w:val="none" w:sz="0" w:space="0" w:color="auto"/>
                                    <w:right w:val="none" w:sz="0" w:space="0" w:color="auto"/>
                                  </w:divBdr>
                                  <w:divsChild>
                                    <w:div w:id="94715554">
                                      <w:marLeft w:val="0"/>
                                      <w:marRight w:val="0"/>
                                      <w:marTop w:val="0"/>
                                      <w:marBottom w:val="0"/>
                                      <w:divBdr>
                                        <w:top w:val="none" w:sz="0" w:space="0" w:color="auto"/>
                                        <w:left w:val="none" w:sz="0" w:space="0" w:color="auto"/>
                                        <w:bottom w:val="none" w:sz="0" w:space="0" w:color="auto"/>
                                        <w:right w:val="none" w:sz="0" w:space="0" w:color="auto"/>
                                      </w:divBdr>
                                      <w:divsChild>
                                        <w:div w:id="1772815007">
                                          <w:marLeft w:val="0"/>
                                          <w:marRight w:val="0"/>
                                          <w:marTop w:val="0"/>
                                          <w:marBottom w:val="0"/>
                                          <w:divBdr>
                                            <w:top w:val="none" w:sz="0" w:space="0" w:color="auto"/>
                                            <w:left w:val="none" w:sz="0" w:space="0" w:color="auto"/>
                                            <w:bottom w:val="none" w:sz="0" w:space="0" w:color="auto"/>
                                            <w:right w:val="none" w:sz="0" w:space="0" w:color="auto"/>
                                          </w:divBdr>
                                          <w:divsChild>
                                            <w:div w:id="140082724">
                                              <w:marLeft w:val="0"/>
                                              <w:marRight w:val="0"/>
                                              <w:marTop w:val="0"/>
                                              <w:marBottom w:val="495"/>
                                              <w:divBdr>
                                                <w:top w:val="none" w:sz="0" w:space="0" w:color="auto"/>
                                                <w:left w:val="none" w:sz="0" w:space="0" w:color="auto"/>
                                                <w:bottom w:val="none" w:sz="0" w:space="0" w:color="auto"/>
                                                <w:right w:val="none" w:sz="0" w:space="0" w:color="auto"/>
                                              </w:divBdr>
                                              <w:divsChild>
                                                <w:div w:id="1533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866047">
      <w:bodyDiv w:val="1"/>
      <w:marLeft w:val="0"/>
      <w:marRight w:val="0"/>
      <w:marTop w:val="0"/>
      <w:marBottom w:val="0"/>
      <w:divBdr>
        <w:top w:val="none" w:sz="0" w:space="0" w:color="auto"/>
        <w:left w:val="none" w:sz="0" w:space="0" w:color="auto"/>
        <w:bottom w:val="none" w:sz="0" w:space="0" w:color="auto"/>
        <w:right w:val="none" w:sz="0" w:space="0" w:color="auto"/>
      </w:divBdr>
    </w:div>
    <w:div w:id="20560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talmainstreet.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9DE6282FC65449AF49C183421F9D0A" ma:contentTypeVersion="8" ma:contentTypeDescription="Create a new document." ma:contentTypeScope="" ma:versionID="65c770924eb68a7aefd218b52025e4f7">
  <xsd:schema xmlns:xsd="http://www.w3.org/2001/XMLSchema" xmlns:xs="http://www.w3.org/2001/XMLSchema" xmlns:p="http://schemas.microsoft.com/office/2006/metadata/properties" xmlns:ns3="146e290d-7884-4537-b34a-b24a4429aeaa" targetNamespace="http://schemas.microsoft.com/office/2006/metadata/properties" ma:root="true" ma:fieldsID="78d1d0ef41b2d0e4136456eb4536d537" ns3:_="">
    <xsd:import namespace="146e290d-7884-4537-b34a-b24a4429a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e290d-7884-4537-b34a-b24a4429a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A6ACC-B082-4EAC-8710-0965A8200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8A453-40C8-4E9D-9F65-3A396071FFA9}">
  <ds:schemaRefs>
    <ds:schemaRef ds:uri="http://schemas.microsoft.com/sharepoint/v3/contenttype/forms"/>
  </ds:schemaRefs>
</ds:datastoreItem>
</file>

<file path=customXml/itemProps3.xml><?xml version="1.0" encoding="utf-8"?>
<ds:datastoreItem xmlns:ds="http://schemas.openxmlformats.org/officeDocument/2006/customXml" ds:itemID="{9E4CACBB-505C-4A6A-883F-350DE368896E}">
  <ds:schemaRefs>
    <ds:schemaRef ds:uri="http://schemas.openxmlformats.org/officeDocument/2006/bibliography"/>
  </ds:schemaRefs>
</ds:datastoreItem>
</file>

<file path=customXml/itemProps4.xml><?xml version="1.0" encoding="utf-8"?>
<ds:datastoreItem xmlns:ds="http://schemas.openxmlformats.org/officeDocument/2006/customXml" ds:itemID="{03B0666B-6829-4FAC-91B9-9608DB1E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e290d-7884-4537-b34a-b24a4429a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Western Economic Diversification</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Plusan Tu</dc:creator>
  <cp:keywords/>
  <dc:description/>
  <cp:lastModifiedBy>Corien Kershey</cp:lastModifiedBy>
  <cp:revision>4</cp:revision>
  <cp:lastPrinted>2020-07-29T12:54:00Z</cp:lastPrinted>
  <dcterms:created xsi:type="dcterms:W3CDTF">2021-07-22T13:29:00Z</dcterms:created>
  <dcterms:modified xsi:type="dcterms:W3CDTF">2021-07-22T13:30:00Z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0x010100C79DE6282FC65449AF49C183421F9D0A</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Shawna.Botelho@ontario.ca</vt:lpwstr>
  </property>
  <property fmtid="{D5CDD505-2E9C-101B-9397-08002B2CF9AE}" pid="6" name="MSIP_Label_034a106e-6316-442c-ad35-738afd673d2b_SetDate">
    <vt:lpwstr>2021-07-19T21:15:07.4421923Z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3d57bac5-e32d-4297-83c9-f9881001e87f</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